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316F6" w14:textId="083497D9" w:rsidR="0047783A" w:rsidRPr="00B5440B" w:rsidRDefault="0047783A" w:rsidP="00035D61">
      <w:pPr>
        <w:pStyle w:val="Heading1"/>
        <w:keepNext w:val="0"/>
        <w:numPr>
          <w:ilvl w:val="0"/>
          <w:numId w:val="0"/>
        </w:numPr>
        <w:jc w:val="center"/>
        <w:rPr>
          <w:rFonts w:ascii="Times New Roman" w:hAnsi="Times New Roman"/>
          <w:iCs/>
          <w:sz w:val="28"/>
          <w:szCs w:val="28"/>
          <w:lang w:val="en-GB"/>
        </w:rPr>
      </w:pPr>
      <w:bookmarkStart w:id="0" w:name="_Toc42488096"/>
      <w:r w:rsidRPr="00B5440B">
        <w:rPr>
          <w:rFonts w:ascii="Times New Roman" w:hAnsi="Times New Roman"/>
          <w:iCs/>
          <w:sz w:val="28"/>
          <w:szCs w:val="28"/>
          <w:lang w:val="en-GB"/>
        </w:rPr>
        <w:t>SPECIAL CONDITIONS</w:t>
      </w:r>
      <w:bookmarkEnd w:id="0"/>
      <w:r w:rsidR="003F3783" w:rsidRPr="00B5440B">
        <w:rPr>
          <w:rFonts w:ascii="Times New Roman" w:hAnsi="Times New Roman"/>
          <w:iCs/>
          <w:sz w:val="28"/>
          <w:szCs w:val="28"/>
          <w:lang w:val="en-GB"/>
        </w:rPr>
        <w:t xml:space="preserve"> FOR EUROPEAN UNION EXTERNAL ACTIONS</w:t>
      </w:r>
    </w:p>
    <w:p w14:paraId="1334B0B7" w14:textId="1B4198D0" w:rsidR="0047783A" w:rsidRPr="00B5440B" w:rsidRDefault="005A123C" w:rsidP="0047783A">
      <w:pPr>
        <w:spacing w:before="240"/>
        <w:ind w:left="567" w:hanging="567"/>
        <w:outlineLvl w:val="0"/>
        <w:rPr>
          <w:rFonts w:ascii="Times New Roman Bold" w:hAnsi="Times New Roman Bold"/>
          <w:b/>
          <w:smallCaps/>
          <w:sz w:val="28"/>
          <w:szCs w:val="28"/>
        </w:rPr>
      </w:pPr>
      <w:r w:rsidRPr="00B5440B">
        <w:rPr>
          <w:rFonts w:ascii="Times New Roman Bold" w:hAnsi="Times New Roman Bold"/>
          <w:b/>
          <w:smallCaps/>
          <w:sz w:val="28"/>
          <w:szCs w:val="28"/>
        </w:rPr>
        <w:t>Contents</w:t>
      </w:r>
    </w:p>
    <w:p w14:paraId="1B4ECA1C" w14:textId="3317773A" w:rsidR="00317D86" w:rsidRPr="003D6B6C" w:rsidRDefault="0047783A" w:rsidP="0047783A">
      <w:pPr>
        <w:jc w:val="both"/>
        <w:rPr>
          <w:rFonts w:ascii="Times New Roman" w:hAnsi="Times New Roman"/>
          <w:sz w:val="22"/>
          <w:szCs w:val="22"/>
        </w:rPr>
      </w:pPr>
      <w:r w:rsidRPr="003D6B6C">
        <w:rPr>
          <w:rFonts w:ascii="Times New Roman" w:hAnsi="Times New Roman"/>
          <w:sz w:val="22"/>
          <w:szCs w:val="22"/>
        </w:rPr>
        <w:t>These conditions amplify and supplement</w:t>
      </w:r>
      <w:r w:rsidR="00317D86">
        <w:rPr>
          <w:rFonts w:ascii="Times New Roman" w:hAnsi="Times New Roman"/>
          <w:sz w:val="22"/>
          <w:szCs w:val="22"/>
        </w:rPr>
        <w:t xml:space="preserve"> </w:t>
      </w:r>
      <w:r w:rsidRPr="003D6B6C">
        <w:rPr>
          <w:rFonts w:ascii="Times New Roman" w:hAnsi="Times New Roman"/>
          <w:sz w:val="22"/>
          <w:szCs w:val="22"/>
        </w:rPr>
        <w:t xml:space="preserve">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w:t>
      </w:r>
      <w:r w:rsidR="00317D86">
        <w:rPr>
          <w:rFonts w:ascii="Times New Roman" w:hAnsi="Times New Roman"/>
          <w:sz w:val="22"/>
          <w:szCs w:val="22"/>
        </w:rPr>
        <w:t xml:space="preserve"> </w:t>
      </w:r>
      <w:r w:rsidRPr="003D6B6C">
        <w:rPr>
          <w:rFonts w:ascii="Times New Roman" w:hAnsi="Times New Roman"/>
          <w:sz w:val="22"/>
          <w:szCs w:val="22"/>
        </w:rPr>
        <w:t xml:space="preserve">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bookmarkStart w:id="1" w:name="_Hlk132980891"/>
      <w:r w:rsidR="00154A06">
        <w:rPr>
          <w:rFonts w:ascii="Times New Roman" w:hAnsi="Times New Roman"/>
          <w:sz w:val="22"/>
          <w:szCs w:val="22"/>
        </w:rPr>
        <w:t>c</w:t>
      </w:r>
      <w:r w:rsidRPr="003D6B6C">
        <w:rPr>
          <w:rFonts w:ascii="Times New Roman" w:hAnsi="Times New Roman"/>
          <w:sz w:val="22"/>
          <w:szCs w:val="22"/>
        </w:rPr>
        <w:t>onditions</w:t>
      </w:r>
      <w:r w:rsidR="00555E74">
        <w:rPr>
          <w:rFonts w:ascii="Times New Roman" w:hAnsi="Times New Roman"/>
          <w:sz w:val="22"/>
          <w:szCs w:val="22"/>
        </w:rPr>
        <w:t>.</w:t>
      </w:r>
      <w:r w:rsidR="00556F39" w:rsidRPr="00556F39">
        <w:rPr>
          <w:rFonts w:ascii="Times New Roman" w:hAnsi="Times New Roman"/>
          <w:sz w:val="22"/>
          <w:szCs w:val="22"/>
        </w:rPr>
        <w:t xml:space="preserve"> Exceptionally, and with the approval of the competent European Commission departments, other clauses can be indicated to cover </w:t>
      </w:r>
      <w:proofErr w:type="gramStart"/>
      <w:r w:rsidR="00556F39" w:rsidRPr="00556F39">
        <w:rPr>
          <w:rFonts w:ascii="Times New Roman" w:hAnsi="Times New Roman"/>
          <w:sz w:val="22"/>
          <w:szCs w:val="22"/>
        </w:rPr>
        <w:t>particular situations</w:t>
      </w:r>
      <w:proofErr w:type="gramEnd"/>
      <w:r w:rsidR="00556F39" w:rsidRPr="00556F39">
        <w:rPr>
          <w:rFonts w:ascii="Times New Roman" w:hAnsi="Times New Roman"/>
          <w:sz w:val="22"/>
          <w:szCs w:val="22"/>
        </w:rPr>
        <w:t xml:space="preserve">. </w:t>
      </w:r>
      <w:bookmarkEnd w:id="1"/>
    </w:p>
    <w:p w14:paraId="17152D5C" w14:textId="77777777" w:rsidR="00A13EB8" w:rsidRPr="00B5440B" w:rsidRDefault="00A13EB8" w:rsidP="00B5440B">
      <w:pPr>
        <w:outlineLvl w:val="0"/>
        <w:rPr>
          <w:rFonts w:ascii="Times New Roman" w:hAnsi="Times New Roman"/>
          <w:b/>
          <w:sz w:val="24"/>
          <w:szCs w:val="24"/>
        </w:rPr>
      </w:pPr>
      <w:bookmarkStart w:id="2" w:name="_Toc124934896"/>
      <w:r w:rsidRPr="00B5440B">
        <w:rPr>
          <w:rFonts w:ascii="Times New Roman" w:hAnsi="Times New Roman"/>
          <w:b/>
          <w:sz w:val="24"/>
          <w:szCs w:val="24"/>
        </w:rPr>
        <w:t>The subject of the contract shall be:</w:t>
      </w:r>
    </w:p>
    <w:p w14:paraId="5C01BC4C" w14:textId="31147B17" w:rsidR="00A13EB8" w:rsidRDefault="001B4B37" w:rsidP="00D41E9A">
      <w:pPr>
        <w:spacing w:before="0"/>
        <w:jc w:val="both"/>
        <w:rPr>
          <w:rFonts w:ascii="Times New Roman" w:hAnsi="Times New Roman"/>
          <w:sz w:val="22"/>
        </w:rPr>
      </w:pPr>
      <w:r w:rsidRPr="001B4B37">
        <w:rPr>
          <w:rFonts w:ascii="Times New Roman" w:hAnsi="Times New Roman"/>
          <w:sz w:val="22"/>
        </w:rPr>
        <w:t xml:space="preserve">The supply </w:t>
      </w:r>
      <w:r w:rsidR="0012357E" w:rsidRPr="001B4B37">
        <w:rPr>
          <w:rFonts w:ascii="Times New Roman" w:hAnsi="Times New Roman"/>
          <w:sz w:val="22"/>
        </w:rPr>
        <w:t>of Observation</w:t>
      </w:r>
      <w:r w:rsidRPr="001B4B37">
        <w:rPr>
          <w:rFonts w:ascii="Times New Roman" w:hAnsi="Times New Roman"/>
          <w:sz w:val="22"/>
        </w:rPr>
        <w:t xml:space="preserve"> and Patrolling equipment &amp; Accessories in 4 lots </w:t>
      </w:r>
      <w:r w:rsidR="00717A16" w:rsidRPr="00717A16">
        <w:rPr>
          <w:rFonts w:ascii="Times New Roman" w:hAnsi="Times New Roman"/>
          <w:sz w:val="22"/>
        </w:rPr>
        <w:t xml:space="preserve">as described in </w:t>
      </w:r>
      <w:r w:rsidR="00717A16">
        <w:rPr>
          <w:rFonts w:ascii="Times New Roman" w:hAnsi="Times New Roman"/>
          <w:sz w:val="22"/>
        </w:rPr>
        <w:t>annex</w:t>
      </w:r>
      <w:r w:rsidR="00717A16" w:rsidRPr="00717A16">
        <w:rPr>
          <w:rFonts w:ascii="Times New Roman" w:hAnsi="Times New Roman"/>
          <w:sz w:val="22"/>
        </w:rPr>
        <w:t xml:space="preserve"> II+III (technical Specifications + Technical Offer)</w:t>
      </w:r>
      <w:r w:rsidR="00D41E9A">
        <w:rPr>
          <w:rFonts w:ascii="Times New Roman" w:hAnsi="Times New Roman"/>
          <w:sz w:val="22"/>
        </w:rPr>
        <w:t>:</w:t>
      </w:r>
    </w:p>
    <w:p w14:paraId="468491D4" w14:textId="77777777" w:rsidR="00BE346A" w:rsidRPr="00BE346A" w:rsidRDefault="00BE346A" w:rsidP="00BE346A">
      <w:pPr>
        <w:spacing w:before="0"/>
        <w:outlineLvl w:val="0"/>
        <w:rPr>
          <w:rFonts w:ascii="Times New Roman" w:hAnsi="Times New Roman"/>
          <w:sz w:val="22"/>
        </w:rPr>
      </w:pPr>
      <w:bookmarkStart w:id="3" w:name="_Hlk132980677"/>
      <w:r w:rsidRPr="00BE346A">
        <w:rPr>
          <w:rFonts w:ascii="Times New Roman" w:hAnsi="Times New Roman"/>
          <w:sz w:val="22"/>
        </w:rPr>
        <w:t xml:space="preserve">LOT 1: </w:t>
      </w:r>
      <w:r w:rsidRPr="00BE346A">
        <w:rPr>
          <w:rFonts w:ascii="Times New Roman" w:hAnsi="Times New Roman"/>
          <w:sz w:val="22"/>
        </w:rPr>
        <w:tab/>
        <w:t>Photo cameras, lenses &amp; accessories</w:t>
      </w:r>
    </w:p>
    <w:p w14:paraId="66DB409D" w14:textId="77777777" w:rsidR="00BE346A" w:rsidRPr="00BE346A" w:rsidRDefault="00BE346A" w:rsidP="00BE346A">
      <w:pPr>
        <w:spacing w:before="0"/>
        <w:outlineLvl w:val="0"/>
        <w:rPr>
          <w:rFonts w:ascii="Times New Roman" w:hAnsi="Times New Roman"/>
          <w:sz w:val="22"/>
        </w:rPr>
      </w:pPr>
      <w:r w:rsidRPr="00BE346A">
        <w:rPr>
          <w:rFonts w:ascii="Times New Roman" w:hAnsi="Times New Roman"/>
          <w:sz w:val="22"/>
        </w:rPr>
        <w:t xml:space="preserve">LOT 2: </w:t>
      </w:r>
      <w:r w:rsidRPr="00BE346A">
        <w:rPr>
          <w:rFonts w:ascii="Times New Roman" w:hAnsi="Times New Roman"/>
          <w:sz w:val="22"/>
        </w:rPr>
        <w:tab/>
        <w:t>GPS Devices</w:t>
      </w:r>
    </w:p>
    <w:p w14:paraId="044AB5A2" w14:textId="77777777" w:rsidR="00BE346A" w:rsidRPr="00BE346A" w:rsidRDefault="00BE346A" w:rsidP="00BE346A">
      <w:pPr>
        <w:spacing w:before="0"/>
        <w:outlineLvl w:val="0"/>
        <w:rPr>
          <w:rFonts w:ascii="Times New Roman" w:hAnsi="Times New Roman"/>
          <w:sz w:val="22"/>
        </w:rPr>
      </w:pPr>
      <w:r w:rsidRPr="00BE346A">
        <w:rPr>
          <w:rFonts w:ascii="Times New Roman" w:hAnsi="Times New Roman"/>
          <w:sz w:val="22"/>
        </w:rPr>
        <w:t xml:space="preserve">LOT 3: </w:t>
      </w:r>
      <w:r w:rsidRPr="00BE346A">
        <w:rPr>
          <w:rFonts w:ascii="Times New Roman" w:hAnsi="Times New Roman"/>
          <w:sz w:val="22"/>
        </w:rPr>
        <w:tab/>
        <w:t>Binoculars</w:t>
      </w:r>
    </w:p>
    <w:p w14:paraId="7A1985CF" w14:textId="77777777" w:rsidR="00BE346A" w:rsidRDefault="00BE346A" w:rsidP="00BE346A">
      <w:pPr>
        <w:spacing w:before="0"/>
        <w:outlineLvl w:val="0"/>
        <w:rPr>
          <w:rFonts w:ascii="Times New Roman" w:hAnsi="Times New Roman"/>
          <w:sz w:val="22"/>
        </w:rPr>
      </w:pPr>
      <w:r w:rsidRPr="00BE346A">
        <w:rPr>
          <w:rFonts w:ascii="Times New Roman" w:hAnsi="Times New Roman"/>
          <w:sz w:val="22"/>
        </w:rPr>
        <w:t xml:space="preserve">LOT 4: </w:t>
      </w:r>
      <w:r w:rsidRPr="00BE346A">
        <w:rPr>
          <w:rFonts w:ascii="Times New Roman" w:hAnsi="Times New Roman"/>
          <w:sz w:val="22"/>
        </w:rPr>
        <w:tab/>
        <w:t>Spare Parts &amp; Accessories.</w:t>
      </w:r>
    </w:p>
    <w:p w14:paraId="46072CA1" w14:textId="3A26B5CE" w:rsidR="00C05EBE" w:rsidRPr="00C05EBE" w:rsidRDefault="00C05EBE" w:rsidP="00BE346A">
      <w:pPr>
        <w:spacing w:before="240"/>
        <w:outlineLvl w:val="0"/>
        <w:rPr>
          <w:rFonts w:ascii="Times New Roman" w:hAnsi="Times New Roman"/>
          <w:b/>
          <w:sz w:val="24"/>
          <w:szCs w:val="24"/>
        </w:rPr>
      </w:pPr>
      <w:r w:rsidRPr="00C05EBE">
        <w:rPr>
          <w:rFonts w:ascii="Times New Roman" w:hAnsi="Times New Roman"/>
          <w:b/>
          <w:sz w:val="24"/>
          <w:szCs w:val="24"/>
        </w:rPr>
        <w:t>Order of precedence of contract documents</w:t>
      </w:r>
    </w:p>
    <w:bookmarkEnd w:id="3"/>
    <w:p w14:paraId="7E8DCE3F" w14:textId="77777777" w:rsidR="00556F39" w:rsidRPr="00556F39" w:rsidRDefault="00556F39" w:rsidP="00B5440B">
      <w:pPr>
        <w:spacing w:before="0"/>
        <w:rPr>
          <w:rFonts w:ascii="Times New Roman" w:hAnsi="Times New Roman"/>
          <w:sz w:val="22"/>
          <w:szCs w:val="22"/>
        </w:rPr>
      </w:pPr>
      <w:r w:rsidRPr="00556F39">
        <w:rPr>
          <w:rFonts w:ascii="Times New Roman" w:hAnsi="Times New Roman"/>
          <w:sz w:val="22"/>
          <w:szCs w:val="22"/>
        </w:rPr>
        <w:t>The following documents shall be deemed to form and be read and construed as part of this contract, in the following order of precedence:</w:t>
      </w:r>
    </w:p>
    <w:p w14:paraId="0F320CA8" w14:textId="08CC7185"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Pr>
          <w:rFonts w:ascii="Times New Roman" w:hAnsi="Times New Roman"/>
          <w:sz w:val="22"/>
        </w:rPr>
        <w:t xml:space="preserve">the main </w:t>
      </w:r>
      <w:proofErr w:type="gramStart"/>
      <w:r>
        <w:rPr>
          <w:rFonts w:ascii="Times New Roman" w:hAnsi="Times New Roman"/>
          <w:sz w:val="22"/>
        </w:rPr>
        <w:t>conditions</w:t>
      </w:r>
      <w:r w:rsidRPr="00C05EBE">
        <w:rPr>
          <w:rFonts w:ascii="Times New Roman" w:hAnsi="Times New Roman"/>
          <w:sz w:val="22"/>
        </w:rPr>
        <w:t>;</w:t>
      </w:r>
      <w:proofErr w:type="gramEnd"/>
    </w:p>
    <w:p w14:paraId="0E1C4A4C" w14:textId="282403D2"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 xml:space="preserve">the special </w:t>
      </w:r>
      <w:proofErr w:type="gramStart"/>
      <w:r w:rsidRPr="00C05EBE">
        <w:rPr>
          <w:rFonts w:ascii="Times New Roman" w:hAnsi="Times New Roman"/>
          <w:sz w:val="22"/>
        </w:rPr>
        <w:t>conditions</w:t>
      </w:r>
      <w:r>
        <w:rPr>
          <w:rFonts w:ascii="Times New Roman" w:hAnsi="Times New Roman"/>
          <w:sz w:val="22"/>
        </w:rPr>
        <w:t>;</w:t>
      </w:r>
      <w:proofErr w:type="gramEnd"/>
    </w:p>
    <w:p w14:paraId="6E5B011A" w14:textId="77777777"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general conditions (Annex I</w:t>
      </w:r>
      <w:proofErr w:type="gramStart"/>
      <w:r w:rsidRPr="00C05EBE">
        <w:rPr>
          <w:rFonts w:ascii="Times New Roman" w:hAnsi="Times New Roman"/>
          <w:sz w:val="22"/>
        </w:rPr>
        <w:t>);</w:t>
      </w:r>
      <w:proofErr w:type="gramEnd"/>
    </w:p>
    <w:p w14:paraId="344624D4" w14:textId="2C0D236F"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technical specifications (Annex II [including clarifications before the deadline for submission of tenders and minutes from the information meeting/site visit</w:t>
      </w:r>
      <w:proofErr w:type="gramStart"/>
      <w:r w:rsidRPr="00C05EBE">
        <w:rPr>
          <w:rFonts w:ascii="Times New Roman" w:hAnsi="Times New Roman"/>
          <w:sz w:val="22"/>
        </w:rPr>
        <w:t>];</w:t>
      </w:r>
      <w:proofErr w:type="gramEnd"/>
    </w:p>
    <w:p w14:paraId="01FF9F87" w14:textId="77777777"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technical offer (Annex III [</w:t>
      </w:r>
      <w:r w:rsidRPr="00C05EBE">
        <w:rPr>
          <w:rFonts w:ascii="Times New Roman" w:hAnsi="Times New Roman"/>
          <w:sz w:val="22"/>
          <w:highlight w:val="lightGray"/>
        </w:rPr>
        <w:t>including clarifications from the tenderer provided during tender evaluation]</w:t>
      </w:r>
      <w:proofErr w:type="gramStart"/>
      <w:r w:rsidRPr="00C05EBE">
        <w:rPr>
          <w:rFonts w:ascii="Times New Roman" w:hAnsi="Times New Roman"/>
          <w:sz w:val="22"/>
          <w:highlight w:val="lightGray"/>
        </w:rPr>
        <w:t>);</w:t>
      </w:r>
      <w:proofErr w:type="gramEnd"/>
    </w:p>
    <w:p w14:paraId="4697AE99" w14:textId="77777777" w:rsidR="00C05EBE" w:rsidRPr="00C05EBE" w:rsidRDefault="00C05EBE" w:rsidP="00B5440B">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budget breakdown (Annex IV</w:t>
      </w:r>
      <w:proofErr w:type="gramStart"/>
      <w:r w:rsidRPr="00C05EBE">
        <w:rPr>
          <w:rFonts w:ascii="Times New Roman" w:hAnsi="Times New Roman"/>
          <w:sz w:val="22"/>
        </w:rPr>
        <w:t>);</w:t>
      </w:r>
      <w:proofErr w:type="gramEnd"/>
    </w:p>
    <w:p w14:paraId="4411F209" w14:textId="77777777" w:rsidR="00C05EBE" w:rsidRPr="00C05EBE" w:rsidRDefault="00C05EBE" w:rsidP="00B5440B">
      <w:pPr>
        <w:numPr>
          <w:ilvl w:val="0"/>
          <w:numId w:val="1"/>
        </w:numPr>
        <w:tabs>
          <w:tab w:val="clear" w:pos="360"/>
        </w:tabs>
        <w:spacing w:before="0" w:after="240"/>
        <w:ind w:left="709" w:hanging="425"/>
        <w:jc w:val="both"/>
        <w:rPr>
          <w:rFonts w:ascii="Times New Roman" w:hAnsi="Times New Roman"/>
          <w:sz w:val="22"/>
        </w:rPr>
      </w:pPr>
      <w:r w:rsidRPr="00C05EBE">
        <w:rPr>
          <w:rFonts w:ascii="Times New Roman" w:hAnsi="Times New Roman"/>
          <w:sz w:val="22"/>
        </w:rPr>
        <w:t>[</w:t>
      </w:r>
      <w:r w:rsidRPr="00C05EBE">
        <w:rPr>
          <w:rFonts w:ascii="Times New Roman" w:hAnsi="Times New Roman"/>
          <w:sz w:val="22"/>
          <w:highlight w:val="lightGray"/>
        </w:rPr>
        <w:t>specified forms and other relevant documents (Annex V)</w:t>
      </w:r>
      <w:proofErr w:type="gramStart"/>
      <w:r w:rsidRPr="00C05EBE">
        <w:rPr>
          <w:rFonts w:ascii="Times New Roman" w:hAnsi="Times New Roman"/>
          <w:sz w:val="22"/>
        </w:rPr>
        <w:t>];</w:t>
      </w:r>
      <w:proofErr w:type="gramEnd"/>
    </w:p>
    <w:p w14:paraId="06DC3A15" w14:textId="77777777" w:rsidR="00556F39" w:rsidRPr="00556F39" w:rsidRDefault="00C05EBE" w:rsidP="00B5440B">
      <w:pPr>
        <w:spacing w:before="0" w:after="240"/>
        <w:jc w:val="both"/>
        <w:rPr>
          <w:rFonts w:ascii="Times New Roman" w:hAnsi="Times New Roman"/>
          <w:b/>
          <w:bCs/>
          <w:sz w:val="22"/>
          <w:szCs w:val="22"/>
        </w:rPr>
      </w:pPr>
      <w:r w:rsidRPr="00556F39">
        <w:rPr>
          <w:rFonts w:ascii="Times New Roman" w:hAnsi="Times New Roman"/>
          <w:b/>
          <w:bCs/>
          <w:sz w:val="22"/>
        </w:rPr>
        <w:t xml:space="preserve">The various documents making up the contract shall be deemed to be mutually explanatory; in cases of ambiguity or divergence, they shall prevail in the order in which they appear above. </w:t>
      </w:r>
      <w:r w:rsidR="00556F39" w:rsidRPr="00556F39">
        <w:rPr>
          <w:rFonts w:ascii="Times New Roman" w:hAnsi="Times New Roman"/>
          <w:b/>
          <w:bCs/>
          <w:sz w:val="22"/>
          <w:szCs w:val="22"/>
        </w:rPr>
        <w:t>Addenda shall have the order of precedence of the document they are amending.</w:t>
      </w:r>
      <w:r w:rsidR="00556F39" w:rsidRPr="00556F39" w:rsidDel="00A73B34">
        <w:rPr>
          <w:rFonts w:ascii="Times New Roman" w:hAnsi="Times New Roman"/>
          <w:b/>
          <w:bCs/>
          <w:sz w:val="22"/>
          <w:szCs w:val="22"/>
        </w:rPr>
        <w:t xml:space="preserve"> </w:t>
      </w:r>
    </w:p>
    <w:p w14:paraId="66E2A106" w14:textId="0BC202BA" w:rsidR="0047783A" w:rsidRPr="003D6B6C" w:rsidRDefault="0047783A" w:rsidP="00B5440B">
      <w:pPr>
        <w:spacing w:before="0"/>
        <w:ind w:left="1134" w:hanging="1134"/>
        <w:jc w:val="both"/>
        <w:rPr>
          <w:rFonts w:ascii="Times New Roman" w:hAnsi="Times New Roman"/>
          <w:b/>
          <w:sz w:val="24"/>
          <w:szCs w:val="24"/>
        </w:rPr>
      </w:pPr>
      <w:r w:rsidRPr="003D6B6C">
        <w:rPr>
          <w:rFonts w:ascii="Times New Roman" w:hAnsi="Times New Roman"/>
          <w:b/>
          <w:sz w:val="24"/>
          <w:szCs w:val="24"/>
        </w:rPr>
        <w:t>Article 2</w:t>
      </w:r>
      <w:r w:rsidRPr="003D6B6C">
        <w:rPr>
          <w:rFonts w:ascii="Times New Roman" w:hAnsi="Times New Roman"/>
          <w:b/>
          <w:sz w:val="24"/>
          <w:szCs w:val="24"/>
        </w:rPr>
        <w:tab/>
        <w:t>L</w:t>
      </w:r>
      <w:bookmarkEnd w:id="2"/>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14:paraId="1F484843" w14:textId="77C1C62E"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14:paraId="3308F28E" w14:textId="77777777" w:rsidR="0047783A" w:rsidRPr="002D7DB2" w:rsidRDefault="0047783A" w:rsidP="00B34179">
      <w:pPr>
        <w:spacing w:before="240"/>
        <w:ind w:left="1134" w:hanging="1134"/>
        <w:jc w:val="both"/>
        <w:rPr>
          <w:rFonts w:ascii="Times New Roman" w:hAnsi="Times New Roman"/>
          <w:b/>
          <w:sz w:val="24"/>
          <w:szCs w:val="24"/>
          <w:lang w:val="fr-FR"/>
        </w:rPr>
      </w:pPr>
      <w:bookmarkStart w:id="4" w:name="_Toc124934897"/>
      <w:r w:rsidRPr="002D7DB2">
        <w:rPr>
          <w:rFonts w:ascii="Times New Roman" w:hAnsi="Times New Roman"/>
          <w:b/>
          <w:sz w:val="24"/>
          <w:szCs w:val="24"/>
          <w:lang w:val="fr-FR"/>
        </w:rPr>
        <w:t>Article 4</w:t>
      </w:r>
      <w:r w:rsidRPr="002D7DB2">
        <w:rPr>
          <w:rFonts w:ascii="Times New Roman" w:hAnsi="Times New Roman"/>
          <w:b/>
          <w:sz w:val="24"/>
          <w:szCs w:val="24"/>
          <w:lang w:val="fr-FR"/>
        </w:rPr>
        <w:tab/>
        <w:t>Communications</w:t>
      </w:r>
      <w:bookmarkEnd w:id="4"/>
    </w:p>
    <w:p w14:paraId="7F1BE0E1" w14:textId="1471D4E6" w:rsidR="003F3783" w:rsidRPr="00FE77E9" w:rsidRDefault="003F3783" w:rsidP="00B5440B">
      <w:pPr>
        <w:ind w:left="1134" w:hanging="992"/>
        <w:jc w:val="both"/>
        <w:rPr>
          <w:rFonts w:ascii="Times New Roman" w:hAnsi="Times New Roman"/>
          <w:iCs/>
          <w:sz w:val="22"/>
          <w:szCs w:val="22"/>
          <w:lang w:val="en-US"/>
        </w:rPr>
      </w:pPr>
      <w:bookmarkStart w:id="5" w:name="_Hlk133420420"/>
      <w:r w:rsidRPr="00FE77E9">
        <w:rPr>
          <w:rFonts w:ascii="Times New Roman" w:hAnsi="Times New Roman"/>
          <w:sz w:val="22"/>
          <w:szCs w:val="22"/>
          <w:lang w:val="en-US"/>
        </w:rPr>
        <w:t>4.</w:t>
      </w:r>
      <w:r w:rsidR="00D7711A" w:rsidRPr="00FE77E9">
        <w:rPr>
          <w:rFonts w:ascii="Times New Roman" w:hAnsi="Times New Roman"/>
          <w:sz w:val="22"/>
          <w:szCs w:val="22"/>
          <w:lang w:val="en-US"/>
        </w:rPr>
        <w:t>5 &amp; 4.6</w:t>
      </w:r>
      <w:r w:rsidR="009D0375" w:rsidRPr="00FE77E9">
        <w:rPr>
          <w:rFonts w:ascii="Times New Roman" w:hAnsi="Times New Roman"/>
          <w:sz w:val="22"/>
          <w:szCs w:val="22"/>
          <w:lang w:val="en-US"/>
        </w:rPr>
        <w:tab/>
      </w:r>
      <w:r w:rsidRPr="00FE77E9">
        <w:rPr>
          <w:rFonts w:ascii="Times New Roman" w:hAnsi="Times New Roman"/>
          <w:iCs/>
          <w:sz w:val="22"/>
          <w:szCs w:val="22"/>
          <w:lang w:val="en-US"/>
        </w:rPr>
        <w:t>Mail or email communication </w:t>
      </w:r>
    </w:p>
    <w:p w14:paraId="3E118F28" w14:textId="77777777" w:rsidR="003F3783" w:rsidRPr="003F3783" w:rsidRDefault="003F3783" w:rsidP="00B5440B">
      <w:pPr>
        <w:spacing w:before="0"/>
        <w:ind w:left="1134"/>
        <w:jc w:val="both"/>
        <w:textAlignment w:val="baseline"/>
        <w:rPr>
          <w:rFonts w:ascii="Times New Roman" w:hAnsi="Times New Roman"/>
          <w:snapToGrid/>
          <w:sz w:val="24"/>
          <w:szCs w:val="24"/>
          <w:lang w:eastAsia="fr-BE"/>
        </w:rPr>
      </w:pPr>
      <w:proofErr w:type="gramStart"/>
      <w:r w:rsidRPr="003F3783">
        <w:rPr>
          <w:rFonts w:ascii="Times New Roman" w:hAnsi="Times New Roman"/>
          <w:snapToGrid/>
          <w:sz w:val="22"/>
          <w:szCs w:val="22"/>
          <w:lang w:eastAsia="fr-BE"/>
        </w:rPr>
        <w:t>For the purpose of</w:t>
      </w:r>
      <w:proofErr w:type="gramEnd"/>
      <w:r w:rsidRPr="003F3783">
        <w:rPr>
          <w:rFonts w:ascii="Times New Roman" w:hAnsi="Times New Roman"/>
          <w:snapToGrid/>
          <w:sz w:val="22"/>
          <w:szCs w:val="22"/>
          <w:lang w:eastAsia="fr-BE"/>
        </w:rPr>
        <w:t xml:space="preserve"> this </w:t>
      </w:r>
      <w:r w:rsidRPr="003F3783">
        <w:rPr>
          <w:rFonts w:ascii="Times New Roman" w:hAnsi="Times New Roman"/>
          <w:snapToGrid/>
          <w:color w:val="000000"/>
          <w:sz w:val="22"/>
          <w:szCs w:val="22"/>
          <w:lang w:eastAsia="fr-BE"/>
        </w:rPr>
        <w:t>contract</w:t>
      </w:r>
      <w:r w:rsidRPr="003F3783">
        <w:rPr>
          <w:rFonts w:ascii="Times New Roman" w:hAnsi="Times New Roman"/>
          <w:snapToGrid/>
          <w:sz w:val="22"/>
          <w:szCs w:val="22"/>
          <w:lang w:eastAsia="fr-BE"/>
        </w:rPr>
        <w:t>, mail or email communications must be sent to the following addresses: </w:t>
      </w:r>
    </w:p>
    <w:p w14:paraId="42ADD03E" w14:textId="1BB4EC1E" w:rsidR="003F3783" w:rsidRDefault="003F3783" w:rsidP="00B5440B">
      <w:pPr>
        <w:spacing w:before="0"/>
        <w:ind w:left="1134"/>
        <w:textAlignment w:val="baseline"/>
        <w:rPr>
          <w:rFonts w:ascii="Times New Roman" w:hAnsi="Times New Roman"/>
          <w:snapToGrid/>
          <w:sz w:val="22"/>
          <w:szCs w:val="22"/>
          <w:lang w:eastAsia="fr-BE"/>
        </w:rPr>
      </w:pPr>
      <w:r w:rsidRPr="003F3783">
        <w:rPr>
          <w:rFonts w:ascii="Times New Roman" w:hAnsi="Times New Roman"/>
          <w:snapToGrid/>
          <w:sz w:val="22"/>
          <w:szCs w:val="22"/>
          <w:lang w:eastAsia="fr-BE"/>
        </w:rPr>
        <w:lastRenderedPageBreak/>
        <w:t>Contracting authority:</w:t>
      </w:r>
    </w:p>
    <w:p w14:paraId="252E5A44" w14:textId="77777777" w:rsidR="00EE7176" w:rsidRPr="00EE7176" w:rsidRDefault="00EE7176" w:rsidP="00EE7176">
      <w:pPr>
        <w:spacing w:before="0"/>
        <w:ind w:left="1134"/>
        <w:textAlignment w:val="baseline"/>
        <w:rPr>
          <w:rFonts w:ascii="Times New Roman" w:hAnsi="Times New Roman"/>
          <w:snapToGrid/>
          <w:sz w:val="22"/>
          <w:szCs w:val="22"/>
          <w:lang w:eastAsia="fr-BE"/>
        </w:rPr>
      </w:pPr>
      <w:r w:rsidRPr="00EE7176">
        <w:rPr>
          <w:rFonts w:ascii="Times New Roman" w:hAnsi="Times New Roman"/>
          <w:snapToGrid/>
          <w:sz w:val="22"/>
          <w:szCs w:val="22"/>
          <w:lang w:eastAsia="fr-BE"/>
        </w:rPr>
        <w:t xml:space="preserve">European Union Monitoring Mission in Georgia (EUMM)  </w:t>
      </w:r>
    </w:p>
    <w:p w14:paraId="7E49A469" w14:textId="77777777" w:rsidR="00EE7176" w:rsidRPr="00EE7176" w:rsidRDefault="00EE7176" w:rsidP="00EE7176">
      <w:pPr>
        <w:spacing w:before="0"/>
        <w:ind w:left="1134"/>
        <w:textAlignment w:val="baseline"/>
        <w:rPr>
          <w:rFonts w:ascii="Times New Roman" w:hAnsi="Times New Roman"/>
          <w:snapToGrid/>
          <w:sz w:val="22"/>
          <w:szCs w:val="22"/>
          <w:lang w:eastAsia="fr-BE"/>
        </w:rPr>
      </w:pPr>
      <w:r w:rsidRPr="00EE7176">
        <w:rPr>
          <w:rFonts w:ascii="Times New Roman" w:hAnsi="Times New Roman"/>
          <w:snapToGrid/>
          <w:sz w:val="22"/>
          <w:szCs w:val="22"/>
          <w:lang w:eastAsia="fr-BE"/>
        </w:rPr>
        <w:t xml:space="preserve">64a I. Chavchavadze Avenue </w:t>
      </w:r>
    </w:p>
    <w:p w14:paraId="6A355BCF" w14:textId="77777777" w:rsidR="00EE7176" w:rsidRPr="00EE7176" w:rsidRDefault="00EE7176" w:rsidP="00EE7176">
      <w:pPr>
        <w:spacing w:before="0"/>
        <w:ind w:left="1134"/>
        <w:textAlignment w:val="baseline"/>
        <w:rPr>
          <w:rFonts w:ascii="Times New Roman" w:hAnsi="Times New Roman"/>
          <w:snapToGrid/>
          <w:sz w:val="22"/>
          <w:szCs w:val="22"/>
          <w:lang w:eastAsia="fr-BE"/>
        </w:rPr>
      </w:pPr>
      <w:r w:rsidRPr="00EE7176">
        <w:rPr>
          <w:rFonts w:ascii="Times New Roman" w:hAnsi="Times New Roman"/>
          <w:snapToGrid/>
          <w:sz w:val="22"/>
          <w:szCs w:val="22"/>
          <w:lang w:eastAsia="fr-BE"/>
        </w:rPr>
        <w:t xml:space="preserve">Tbilisi 0179, Georgia </w:t>
      </w:r>
    </w:p>
    <w:p w14:paraId="086AF00B" w14:textId="1EEC9B43" w:rsidR="00EE7176" w:rsidRDefault="00EE7176" w:rsidP="00EE7176">
      <w:pPr>
        <w:spacing w:before="0"/>
        <w:ind w:left="1134"/>
        <w:textAlignment w:val="baseline"/>
        <w:rPr>
          <w:rFonts w:ascii="Times New Roman" w:hAnsi="Times New Roman"/>
          <w:snapToGrid/>
          <w:sz w:val="22"/>
          <w:szCs w:val="22"/>
          <w:lang w:eastAsia="fr-BE"/>
        </w:rPr>
      </w:pPr>
      <w:r>
        <w:rPr>
          <w:rFonts w:ascii="Times New Roman" w:hAnsi="Times New Roman"/>
          <w:snapToGrid/>
          <w:sz w:val="22"/>
          <w:szCs w:val="22"/>
          <w:lang w:eastAsia="fr-BE"/>
        </w:rPr>
        <w:t>e</w:t>
      </w:r>
      <w:r w:rsidRPr="00EE7176">
        <w:rPr>
          <w:rFonts w:ascii="Times New Roman" w:hAnsi="Times New Roman"/>
          <w:snapToGrid/>
          <w:sz w:val="22"/>
          <w:szCs w:val="22"/>
          <w:lang w:eastAsia="fr-BE"/>
        </w:rPr>
        <w:t xml:space="preserve">mail: </w:t>
      </w:r>
      <w:hyperlink r:id="rId12" w:history="1">
        <w:r w:rsidR="00114525">
          <w:rPr>
            <w:rStyle w:val="Hyperlink"/>
            <w:rFonts w:ascii="Times New Roman" w:hAnsi="Times New Roman"/>
            <w:snapToGrid/>
            <w:sz w:val="22"/>
            <w:szCs w:val="22"/>
            <w:lang w:eastAsia="fr-BE"/>
          </w:rPr>
          <w:t>xxxxxxx</w:t>
        </w:r>
        <w:r w:rsidR="00114525" w:rsidRPr="00785CB6">
          <w:rPr>
            <w:rStyle w:val="Hyperlink"/>
            <w:rFonts w:ascii="Times New Roman" w:hAnsi="Times New Roman"/>
            <w:snapToGrid/>
            <w:sz w:val="22"/>
            <w:szCs w:val="22"/>
            <w:lang w:eastAsia="fr-BE"/>
          </w:rPr>
          <w:t>@eumm.eu</w:t>
        </w:r>
      </w:hyperlink>
    </w:p>
    <w:p w14:paraId="6BBB6A0E" w14:textId="77777777" w:rsidR="003F3783" w:rsidRPr="003F3783" w:rsidRDefault="003F3783" w:rsidP="003F3783">
      <w:pPr>
        <w:spacing w:before="100" w:beforeAutospacing="1" w:after="100" w:afterAutospacing="1"/>
        <w:ind w:left="1194"/>
        <w:textAlignment w:val="baseline"/>
        <w:rPr>
          <w:rFonts w:ascii="Times New Roman" w:hAnsi="Times New Roman"/>
          <w:snapToGrid/>
          <w:sz w:val="22"/>
          <w:szCs w:val="22"/>
          <w:lang w:eastAsia="fr-BE"/>
        </w:rPr>
      </w:pPr>
      <w:r w:rsidRPr="003F3783">
        <w:rPr>
          <w:rFonts w:ascii="Times New Roman" w:hAnsi="Times New Roman"/>
          <w:snapToGrid/>
          <w:sz w:val="22"/>
          <w:szCs w:val="22"/>
          <w:lang w:eastAsia="fr-BE"/>
        </w:rPr>
        <w:t>Contractor (or leader in the case of a joint tender): </w:t>
      </w:r>
    </w:p>
    <w:p w14:paraId="0FE088EF"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Full name</w:t>
      </w:r>
      <w:r w:rsidRPr="002F3C0E">
        <w:rPr>
          <w:rFonts w:ascii="Times New Roman" w:hAnsi="Times New Roman"/>
          <w:snapToGrid/>
          <w:sz w:val="22"/>
          <w:szCs w:val="22"/>
          <w:lang w:eastAsia="fr-BE"/>
        </w:rPr>
        <w:t>] </w:t>
      </w:r>
    </w:p>
    <w:p w14:paraId="33F1F764"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Function</w:t>
      </w:r>
      <w:r w:rsidRPr="002F3C0E">
        <w:rPr>
          <w:rFonts w:ascii="Times New Roman" w:hAnsi="Times New Roman"/>
          <w:snapToGrid/>
          <w:sz w:val="22"/>
          <w:szCs w:val="22"/>
          <w:lang w:eastAsia="fr-BE"/>
        </w:rPr>
        <w:t>] </w:t>
      </w:r>
    </w:p>
    <w:p w14:paraId="64AC8481"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Company name</w:t>
      </w:r>
      <w:r w:rsidRPr="002F3C0E">
        <w:rPr>
          <w:rFonts w:ascii="Times New Roman" w:hAnsi="Times New Roman"/>
          <w:snapToGrid/>
          <w:sz w:val="22"/>
          <w:szCs w:val="22"/>
          <w:lang w:eastAsia="fr-BE"/>
        </w:rPr>
        <w:t>] </w:t>
      </w:r>
    </w:p>
    <w:p w14:paraId="49642626"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Full official address</w:t>
      </w:r>
      <w:r w:rsidRPr="002F3C0E">
        <w:rPr>
          <w:rFonts w:ascii="Times New Roman" w:hAnsi="Times New Roman"/>
          <w:snapToGrid/>
          <w:sz w:val="22"/>
          <w:szCs w:val="22"/>
          <w:lang w:eastAsia="fr-BE"/>
        </w:rPr>
        <w:t>] </w:t>
      </w:r>
    </w:p>
    <w:p w14:paraId="22185F1E" w14:textId="77777777" w:rsidR="003F3783" w:rsidRPr="002F3C0E" w:rsidRDefault="003F3783" w:rsidP="003F3783">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Email: [</w:t>
      </w:r>
      <w:r w:rsidRPr="00B5440B">
        <w:rPr>
          <w:rFonts w:ascii="Times New Roman" w:hAnsi="Times New Roman"/>
          <w:snapToGrid/>
          <w:sz w:val="22"/>
          <w:szCs w:val="22"/>
          <w:shd w:val="clear" w:color="auto" w:fill="C0C0C0"/>
          <w:lang w:eastAsia="fr-BE"/>
        </w:rPr>
        <w:t>complete</w:t>
      </w:r>
      <w:r w:rsidRPr="002F3C0E">
        <w:rPr>
          <w:rFonts w:ascii="Times New Roman" w:hAnsi="Times New Roman"/>
          <w:snapToGrid/>
          <w:sz w:val="22"/>
          <w:szCs w:val="22"/>
          <w:lang w:eastAsia="fr-BE"/>
        </w:rPr>
        <w:t>] </w:t>
      </w:r>
    </w:p>
    <w:p w14:paraId="1314341F" w14:textId="77777777" w:rsidR="0047783A" w:rsidRPr="003D6B6C" w:rsidRDefault="0047783A" w:rsidP="00B5440B">
      <w:pPr>
        <w:keepNext/>
        <w:spacing w:before="240"/>
        <w:ind w:left="1134" w:hanging="1134"/>
        <w:jc w:val="both"/>
        <w:rPr>
          <w:rFonts w:ascii="Times New Roman" w:hAnsi="Times New Roman"/>
          <w:b/>
          <w:sz w:val="24"/>
          <w:szCs w:val="24"/>
        </w:rPr>
      </w:pPr>
      <w:bookmarkStart w:id="6" w:name="_Toc124934898"/>
      <w:bookmarkEnd w:id="5"/>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6"/>
    </w:p>
    <w:p w14:paraId="09203E64" w14:textId="02D2249C" w:rsidR="0047783A" w:rsidRPr="003D6B6C" w:rsidRDefault="00EE7176" w:rsidP="00B34179">
      <w:pPr>
        <w:jc w:val="both"/>
        <w:rPr>
          <w:rFonts w:ascii="Times New Roman" w:hAnsi="Times New Roman"/>
          <w:b/>
          <w:sz w:val="22"/>
          <w:szCs w:val="22"/>
        </w:rPr>
      </w:pPr>
      <w:r>
        <w:rPr>
          <w:rFonts w:ascii="Times New Roman" w:hAnsi="Times New Roman"/>
          <w:sz w:val="22"/>
          <w:szCs w:val="22"/>
        </w:rPr>
        <w:t>N/a.</w:t>
      </w:r>
    </w:p>
    <w:p w14:paraId="35062D7D" w14:textId="77777777" w:rsidR="0047783A" w:rsidRPr="003D6B6C" w:rsidRDefault="0047783A" w:rsidP="00B34179">
      <w:pPr>
        <w:spacing w:before="240"/>
        <w:ind w:left="1134" w:hanging="1134"/>
        <w:jc w:val="both"/>
        <w:rPr>
          <w:rFonts w:ascii="Times New Roman" w:hAnsi="Times New Roman"/>
          <w:b/>
          <w:sz w:val="24"/>
          <w:szCs w:val="24"/>
        </w:rPr>
      </w:pPr>
      <w:bookmarkStart w:id="7" w:name="_Toc124934899"/>
      <w:r w:rsidRPr="003D6B6C">
        <w:rPr>
          <w:rFonts w:ascii="Times New Roman" w:hAnsi="Times New Roman"/>
          <w:b/>
          <w:sz w:val="24"/>
          <w:szCs w:val="24"/>
        </w:rPr>
        <w:t>Article 8</w:t>
      </w:r>
      <w:r w:rsidRPr="003D6B6C">
        <w:rPr>
          <w:rFonts w:ascii="Times New Roman" w:hAnsi="Times New Roman"/>
          <w:b/>
          <w:sz w:val="24"/>
          <w:szCs w:val="24"/>
        </w:rPr>
        <w:tab/>
        <w:t>Assistance with local regulations</w:t>
      </w:r>
      <w:bookmarkEnd w:id="7"/>
    </w:p>
    <w:p w14:paraId="131188FE" w14:textId="77777777" w:rsidR="00EE7176" w:rsidRPr="003D6B6C" w:rsidRDefault="00EE7176" w:rsidP="00EE7176">
      <w:pPr>
        <w:jc w:val="both"/>
        <w:rPr>
          <w:rFonts w:ascii="Times New Roman" w:hAnsi="Times New Roman"/>
          <w:b/>
          <w:sz w:val="22"/>
          <w:szCs w:val="22"/>
        </w:rPr>
      </w:pPr>
      <w:r>
        <w:rPr>
          <w:rFonts w:ascii="Times New Roman" w:hAnsi="Times New Roman"/>
          <w:sz w:val="22"/>
          <w:szCs w:val="22"/>
        </w:rPr>
        <w:t>N/a.</w:t>
      </w:r>
    </w:p>
    <w:p w14:paraId="6797F7C0" w14:textId="77777777" w:rsidR="00E0396B" w:rsidRPr="00B5440B" w:rsidRDefault="00E0396B" w:rsidP="00FE689C">
      <w:pPr>
        <w:tabs>
          <w:tab w:val="left" w:pos="1134"/>
        </w:tabs>
        <w:jc w:val="both"/>
        <w:rPr>
          <w:rFonts w:ascii="Times New Roman" w:hAnsi="Times New Roman"/>
          <w:b/>
          <w:sz w:val="24"/>
          <w:szCs w:val="24"/>
        </w:rPr>
      </w:pPr>
      <w:r w:rsidRPr="00B5440B">
        <w:rPr>
          <w:rFonts w:ascii="Times New Roman" w:hAnsi="Times New Roman"/>
          <w:b/>
          <w:sz w:val="24"/>
          <w:szCs w:val="24"/>
        </w:rPr>
        <w:t>Article 9</w:t>
      </w:r>
      <w:r w:rsidRPr="00B5440B">
        <w:rPr>
          <w:rFonts w:ascii="Times New Roman" w:hAnsi="Times New Roman"/>
          <w:b/>
          <w:sz w:val="24"/>
          <w:szCs w:val="24"/>
        </w:rPr>
        <w:tab/>
        <w:t xml:space="preserve">General </w:t>
      </w:r>
      <w:r w:rsidR="00B2529B" w:rsidRPr="00B5440B">
        <w:rPr>
          <w:rFonts w:ascii="Times New Roman" w:hAnsi="Times New Roman"/>
          <w:b/>
          <w:sz w:val="24"/>
          <w:szCs w:val="24"/>
        </w:rPr>
        <w:t>o</w:t>
      </w:r>
      <w:r w:rsidRPr="00B5440B">
        <w:rPr>
          <w:rFonts w:ascii="Times New Roman" w:hAnsi="Times New Roman"/>
          <w:b/>
          <w:sz w:val="24"/>
          <w:szCs w:val="24"/>
        </w:rPr>
        <w:t>bligations</w:t>
      </w:r>
    </w:p>
    <w:p w14:paraId="423B9775" w14:textId="77777777" w:rsidR="00EE7176" w:rsidRPr="003D6B6C" w:rsidRDefault="00EE7176" w:rsidP="00EE7176">
      <w:pPr>
        <w:jc w:val="both"/>
        <w:rPr>
          <w:rFonts w:ascii="Times New Roman" w:hAnsi="Times New Roman"/>
          <w:b/>
          <w:sz w:val="22"/>
          <w:szCs w:val="22"/>
        </w:rPr>
      </w:pPr>
      <w:bookmarkStart w:id="8" w:name="_Toc124934900"/>
      <w:r>
        <w:rPr>
          <w:rFonts w:ascii="Times New Roman" w:hAnsi="Times New Roman"/>
          <w:sz w:val="22"/>
          <w:szCs w:val="22"/>
        </w:rPr>
        <w:t>N/a.</w:t>
      </w:r>
    </w:p>
    <w:p w14:paraId="7B0EBBEA" w14:textId="77777777" w:rsidR="0047783A" w:rsidRPr="003D6B6C" w:rsidRDefault="0047783A" w:rsidP="001B55AC">
      <w:pPr>
        <w:keepNext/>
        <w:spacing w:before="240"/>
        <w:ind w:left="1134" w:hanging="1134"/>
        <w:jc w:val="both"/>
        <w:rPr>
          <w:rFonts w:ascii="Times New Roman" w:hAnsi="Times New Roman"/>
          <w:b/>
          <w:sz w:val="24"/>
          <w:szCs w:val="24"/>
        </w:rPr>
      </w:pPr>
      <w:r w:rsidRPr="003D6B6C">
        <w:rPr>
          <w:rFonts w:ascii="Times New Roman" w:hAnsi="Times New Roman"/>
          <w:b/>
          <w:sz w:val="24"/>
          <w:szCs w:val="24"/>
        </w:rPr>
        <w:t>Article 10</w:t>
      </w:r>
      <w:r w:rsidRPr="003D6B6C">
        <w:rPr>
          <w:rFonts w:ascii="Times New Roman" w:hAnsi="Times New Roman"/>
          <w:b/>
          <w:sz w:val="24"/>
          <w:szCs w:val="24"/>
        </w:rPr>
        <w:tab/>
        <w:t>Origin</w:t>
      </w:r>
      <w:bookmarkEnd w:id="8"/>
    </w:p>
    <w:p w14:paraId="04B63533" w14:textId="092FCD3F" w:rsidR="008B230C" w:rsidRPr="0012681A" w:rsidRDefault="00EE7176" w:rsidP="009B67CF">
      <w:pPr>
        <w:pStyle w:val="Heading2"/>
        <w:keepNext w:val="0"/>
        <w:numPr>
          <w:ilvl w:val="1"/>
          <w:numId w:val="0"/>
        </w:numPr>
        <w:spacing w:before="0"/>
        <w:ind w:left="414" w:firstLine="720"/>
        <w:jc w:val="both"/>
        <w:rPr>
          <w:rFonts w:ascii="Times New Roman" w:hAnsi="Times New Roman"/>
          <w:sz w:val="22"/>
          <w:szCs w:val="22"/>
          <w:lang w:val="en-US"/>
        </w:rPr>
      </w:pPr>
      <w:r w:rsidRPr="0012681A">
        <w:rPr>
          <w:rFonts w:ascii="Times New Roman" w:hAnsi="Times New Roman"/>
          <w:sz w:val="22"/>
          <w:szCs w:val="22"/>
          <w:lang w:val="en-US"/>
        </w:rPr>
        <w:t>No rules of origin apply.</w:t>
      </w:r>
    </w:p>
    <w:p w14:paraId="08F8112F" w14:textId="29DF4F92" w:rsidR="0047783A" w:rsidRPr="003D6B6C" w:rsidRDefault="0047783A" w:rsidP="00B34179">
      <w:pPr>
        <w:spacing w:before="240"/>
        <w:ind w:left="1134" w:hanging="1134"/>
        <w:jc w:val="both"/>
        <w:rPr>
          <w:rFonts w:ascii="Times New Roman" w:hAnsi="Times New Roman"/>
          <w:b/>
          <w:sz w:val="24"/>
          <w:szCs w:val="24"/>
        </w:rPr>
      </w:pPr>
      <w:bookmarkStart w:id="9"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9"/>
    </w:p>
    <w:p w14:paraId="07852570" w14:textId="6FFC67C8" w:rsidR="00EE7176" w:rsidRPr="0012681A" w:rsidRDefault="00EE7176" w:rsidP="009B67CF">
      <w:pPr>
        <w:pStyle w:val="Heading2"/>
        <w:keepNext w:val="0"/>
        <w:numPr>
          <w:ilvl w:val="1"/>
          <w:numId w:val="0"/>
        </w:numPr>
        <w:spacing w:before="0"/>
        <w:ind w:left="414" w:firstLine="720"/>
        <w:jc w:val="both"/>
        <w:rPr>
          <w:rFonts w:ascii="Times New Roman" w:hAnsi="Times New Roman"/>
          <w:sz w:val="22"/>
          <w:szCs w:val="22"/>
          <w:lang w:val="en-US"/>
        </w:rPr>
      </w:pPr>
      <w:bookmarkStart w:id="10" w:name="_Toc124934902"/>
      <w:r w:rsidRPr="0012681A">
        <w:rPr>
          <w:rFonts w:ascii="Times New Roman" w:hAnsi="Times New Roman"/>
          <w:sz w:val="22"/>
          <w:szCs w:val="22"/>
          <w:lang w:val="en-US"/>
        </w:rPr>
        <w:t>No performance guarantee is required.</w:t>
      </w:r>
    </w:p>
    <w:p w14:paraId="191E1342" w14:textId="77777777" w:rsidR="00E8092D" w:rsidRDefault="00E8092D" w:rsidP="00E8092D">
      <w:pPr>
        <w:spacing w:before="0"/>
        <w:jc w:val="both"/>
        <w:rPr>
          <w:rFonts w:ascii="Times New Roman" w:hAnsi="Times New Roman"/>
          <w:b/>
          <w:sz w:val="24"/>
          <w:szCs w:val="24"/>
        </w:rPr>
      </w:pPr>
    </w:p>
    <w:p w14:paraId="7E65A926" w14:textId="70B6350C" w:rsidR="0047783A" w:rsidRPr="003D6B6C" w:rsidRDefault="0047783A" w:rsidP="00E8092D">
      <w:pPr>
        <w:spacing w:before="0"/>
        <w:jc w:val="both"/>
        <w:rPr>
          <w:rFonts w:ascii="Times New Roman" w:hAnsi="Times New Roman"/>
          <w:b/>
          <w:sz w:val="24"/>
          <w:szCs w:val="24"/>
        </w:rPr>
      </w:pPr>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00B2529B">
        <w:rPr>
          <w:rFonts w:ascii="Times New Roman" w:hAnsi="Times New Roman"/>
          <w:b/>
          <w:sz w:val="24"/>
          <w:szCs w:val="24"/>
        </w:rPr>
        <w:t>i</w:t>
      </w:r>
      <w:r w:rsidRPr="003D6B6C">
        <w:rPr>
          <w:rFonts w:ascii="Times New Roman" w:hAnsi="Times New Roman"/>
          <w:b/>
          <w:sz w:val="24"/>
          <w:szCs w:val="24"/>
        </w:rPr>
        <w:t>nsurance</w:t>
      </w:r>
      <w:bookmarkEnd w:id="10"/>
    </w:p>
    <w:p w14:paraId="59F19A3F" w14:textId="5FFFF90D" w:rsidR="004D33C9" w:rsidRDefault="004D33C9" w:rsidP="00EE7176">
      <w:pPr>
        <w:tabs>
          <w:tab w:val="left" w:pos="1134"/>
        </w:tabs>
        <w:spacing w:before="0"/>
        <w:ind w:left="1134" w:hanging="708"/>
        <w:jc w:val="both"/>
        <w:rPr>
          <w:rFonts w:ascii="Times New Roman" w:hAnsi="Times New Roman"/>
          <w:sz w:val="22"/>
          <w:szCs w:val="22"/>
        </w:rPr>
      </w:pPr>
      <w:r w:rsidRPr="003D6B6C">
        <w:rPr>
          <w:rFonts w:ascii="Times New Roman" w:hAnsi="Times New Roman"/>
          <w:sz w:val="22"/>
          <w:szCs w:val="22"/>
        </w:rPr>
        <w:t>12.1</w:t>
      </w:r>
      <w:r w:rsidR="001020D9">
        <w:rPr>
          <w:rFonts w:ascii="Times New Roman" w:hAnsi="Times New Roman"/>
          <w:sz w:val="22"/>
          <w:szCs w:val="22"/>
        </w:rPr>
        <w:t>(</w:t>
      </w:r>
      <w:r w:rsidRPr="003D6B6C">
        <w:rPr>
          <w:rFonts w:ascii="Times New Roman" w:hAnsi="Times New Roman"/>
          <w:sz w:val="22"/>
          <w:szCs w:val="22"/>
        </w:rPr>
        <w:t>a)</w:t>
      </w:r>
      <w:r w:rsidR="00EE7176">
        <w:rPr>
          <w:rFonts w:ascii="Times New Roman" w:hAnsi="Times New Roman"/>
          <w:sz w:val="22"/>
          <w:szCs w:val="22"/>
        </w:rPr>
        <w:t xml:space="preserve"> </w:t>
      </w:r>
      <w:r w:rsidRPr="00EE7176">
        <w:rPr>
          <w:rFonts w:ascii="Times New Roman" w:hAnsi="Times New Roman"/>
          <w:sz w:val="22"/>
          <w:szCs w:val="22"/>
        </w:rPr>
        <w:t>By way of derogation from Article 12.1</w:t>
      </w:r>
      <w:r w:rsidR="001020D9" w:rsidRPr="00EE7176">
        <w:rPr>
          <w:rFonts w:ascii="Times New Roman" w:hAnsi="Times New Roman"/>
          <w:sz w:val="22"/>
          <w:szCs w:val="22"/>
        </w:rPr>
        <w:t>(</w:t>
      </w:r>
      <w:r w:rsidRPr="00EE7176">
        <w:rPr>
          <w:rFonts w:ascii="Times New Roman" w:hAnsi="Times New Roman"/>
          <w:sz w:val="22"/>
          <w:szCs w:val="22"/>
        </w:rPr>
        <w:t>a)</w:t>
      </w:r>
      <w:r w:rsidR="001020D9" w:rsidRPr="00EE7176">
        <w:rPr>
          <w:rFonts w:ascii="Times New Roman" w:hAnsi="Times New Roman"/>
          <w:sz w:val="22"/>
          <w:szCs w:val="22"/>
        </w:rPr>
        <w:t>,</w:t>
      </w:r>
      <w:r w:rsidRPr="00EE7176">
        <w:rPr>
          <w:rFonts w:ascii="Times New Roman" w:hAnsi="Times New Roman"/>
          <w:sz w:val="22"/>
          <w:szCs w:val="22"/>
        </w:rPr>
        <w:t xml:space="preserve"> paragraph 2, of the general conditions, compensation for damage to the supplies resulting from the </w:t>
      </w:r>
      <w:r w:rsidR="00B2529B" w:rsidRPr="00EE7176">
        <w:rPr>
          <w:rFonts w:ascii="Times New Roman" w:hAnsi="Times New Roman"/>
          <w:sz w:val="22"/>
          <w:szCs w:val="22"/>
        </w:rPr>
        <w:t>c</w:t>
      </w:r>
      <w:r w:rsidRPr="00EE7176">
        <w:rPr>
          <w:rFonts w:ascii="Times New Roman" w:hAnsi="Times New Roman"/>
          <w:sz w:val="22"/>
          <w:szCs w:val="22"/>
        </w:rPr>
        <w:t xml:space="preserve">ontractor's liability in respect of the </w:t>
      </w:r>
      <w:r w:rsidR="00B2529B" w:rsidRPr="00EE7176">
        <w:rPr>
          <w:rFonts w:ascii="Times New Roman" w:hAnsi="Times New Roman"/>
          <w:sz w:val="22"/>
          <w:szCs w:val="22"/>
        </w:rPr>
        <w:t>c</w:t>
      </w:r>
      <w:r w:rsidRPr="00EE7176">
        <w:rPr>
          <w:rFonts w:ascii="Times New Roman" w:hAnsi="Times New Roman"/>
          <w:sz w:val="22"/>
          <w:szCs w:val="22"/>
        </w:rPr>
        <w:t xml:space="preserve">ontracting </w:t>
      </w:r>
      <w:r w:rsidR="00B2529B" w:rsidRPr="00EE7176">
        <w:rPr>
          <w:rFonts w:ascii="Times New Roman" w:hAnsi="Times New Roman"/>
          <w:sz w:val="22"/>
          <w:szCs w:val="22"/>
        </w:rPr>
        <w:t>a</w:t>
      </w:r>
      <w:r w:rsidRPr="00EE7176">
        <w:rPr>
          <w:rFonts w:ascii="Times New Roman" w:hAnsi="Times New Roman"/>
          <w:sz w:val="22"/>
          <w:szCs w:val="22"/>
        </w:rPr>
        <w:t xml:space="preserve">uthority is capped at an amount equal to </w:t>
      </w:r>
      <w:r w:rsidR="00EE7176" w:rsidRPr="00EE7176">
        <w:rPr>
          <w:rFonts w:ascii="Times New Roman" w:hAnsi="Times New Roman"/>
          <w:sz w:val="22"/>
          <w:szCs w:val="22"/>
        </w:rPr>
        <w:t xml:space="preserve">a value of </w:t>
      </w:r>
      <w:r w:rsidR="0012357E" w:rsidRPr="00EE7176">
        <w:rPr>
          <w:rFonts w:ascii="Times New Roman" w:hAnsi="Times New Roman"/>
          <w:sz w:val="22"/>
          <w:szCs w:val="22"/>
        </w:rPr>
        <w:t>each</w:t>
      </w:r>
      <w:r w:rsidR="004F4E8B">
        <w:rPr>
          <w:rFonts w:ascii="Times New Roman" w:hAnsi="Times New Roman"/>
          <w:sz w:val="22"/>
          <w:szCs w:val="22"/>
        </w:rPr>
        <w:t xml:space="preserve"> lot</w:t>
      </w:r>
      <w:r w:rsidR="0012357E">
        <w:rPr>
          <w:rFonts w:ascii="Times New Roman" w:hAnsi="Times New Roman"/>
          <w:sz w:val="22"/>
          <w:szCs w:val="22"/>
        </w:rPr>
        <w:t>.</w:t>
      </w:r>
    </w:p>
    <w:p w14:paraId="674BFA44" w14:textId="5CC0C3EE" w:rsidR="0047783A" w:rsidRPr="003D6B6C" w:rsidRDefault="0047783A" w:rsidP="00B34179">
      <w:pPr>
        <w:spacing w:before="240"/>
        <w:ind w:left="1134" w:hanging="1134"/>
        <w:jc w:val="both"/>
        <w:rPr>
          <w:rFonts w:ascii="Times New Roman" w:hAnsi="Times New Roman"/>
          <w:b/>
          <w:sz w:val="24"/>
          <w:szCs w:val="24"/>
        </w:rPr>
      </w:pPr>
      <w:bookmarkStart w:id="11"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11"/>
      <w:r w:rsidR="0086688D" w:rsidRPr="003D6B6C">
        <w:rPr>
          <w:rFonts w:ascii="Times New Roman" w:hAnsi="Times New Roman"/>
          <w:b/>
          <w:sz w:val="24"/>
          <w:szCs w:val="24"/>
        </w:rPr>
        <w:t xml:space="preserve">Programme of implementation of </w:t>
      </w:r>
      <w:r w:rsidR="00E14620">
        <w:rPr>
          <w:rFonts w:ascii="Times New Roman" w:hAnsi="Times New Roman"/>
          <w:b/>
          <w:sz w:val="24"/>
          <w:szCs w:val="24"/>
        </w:rPr>
        <w:t xml:space="preserve">the </w:t>
      </w:r>
      <w:r w:rsidR="0086688D" w:rsidRPr="003D6B6C">
        <w:rPr>
          <w:rFonts w:ascii="Times New Roman" w:hAnsi="Times New Roman"/>
          <w:b/>
          <w:sz w:val="24"/>
          <w:szCs w:val="24"/>
        </w:rPr>
        <w:t>tasks</w:t>
      </w:r>
    </w:p>
    <w:p w14:paraId="68CCF8F0" w14:textId="66AB3790" w:rsidR="0047783A" w:rsidRPr="003D6B6C" w:rsidRDefault="00AC1107" w:rsidP="005D03AA">
      <w:pPr>
        <w:ind w:left="1134" w:hanging="709"/>
        <w:jc w:val="both"/>
        <w:rPr>
          <w:rFonts w:ascii="Times New Roman" w:hAnsi="Times New Roman"/>
          <w:b/>
          <w:sz w:val="22"/>
          <w:szCs w:val="22"/>
        </w:rPr>
      </w:pPr>
      <w:r w:rsidRPr="003D6B6C">
        <w:rPr>
          <w:rFonts w:ascii="Times New Roman" w:hAnsi="Times New Roman"/>
          <w:sz w:val="22"/>
          <w:szCs w:val="22"/>
        </w:rPr>
        <w:t>13.2</w:t>
      </w:r>
      <w:r w:rsidRPr="003D6B6C">
        <w:rPr>
          <w:rFonts w:ascii="Times New Roman" w:hAnsi="Times New Roman"/>
          <w:sz w:val="22"/>
          <w:szCs w:val="22"/>
        </w:rPr>
        <w:tab/>
      </w:r>
      <w:r w:rsidR="001D4E81" w:rsidRPr="001D4E81">
        <w:rPr>
          <w:rFonts w:ascii="Times New Roman" w:hAnsi="Times New Roman"/>
          <w:snapToGrid/>
          <w:sz w:val="22"/>
          <w:szCs w:val="22"/>
          <w:lang w:eastAsia="en-GB"/>
        </w:rPr>
        <w:t xml:space="preserve">The time limit for delivery of goods </w:t>
      </w:r>
      <w:r w:rsidR="001D4E81" w:rsidRPr="00E8092D">
        <w:rPr>
          <w:rFonts w:ascii="Times New Roman" w:hAnsi="Times New Roman"/>
          <w:snapToGrid/>
          <w:sz w:val="22"/>
          <w:szCs w:val="22"/>
          <w:lang w:eastAsia="en-GB"/>
        </w:rPr>
        <w:t xml:space="preserve">shall be </w:t>
      </w:r>
      <w:r w:rsidR="00BE6073">
        <w:rPr>
          <w:rFonts w:ascii="Times New Roman" w:hAnsi="Times New Roman"/>
          <w:snapToGrid/>
          <w:sz w:val="22"/>
          <w:szCs w:val="22"/>
          <w:lang w:eastAsia="en-GB"/>
        </w:rPr>
        <w:t>3 months</w:t>
      </w:r>
      <w:r w:rsidR="001D4E81" w:rsidRPr="001D4E81">
        <w:rPr>
          <w:rFonts w:ascii="Times New Roman" w:hAnsi="Times New Roman"/>
          <w:snapToGrid/>
          <w:sz w:val="22"/>
          <w:szCs w:val="22"/>
          <w:lang w:eastAsia="en-GB"/>
        </w:rPr>
        <w:t xml:space="preserve"> from the date of signature of </w:t>
      </w:r>
      <w:r w:rsidR="00BE346A">
        <w:rPr>
          <w:rFonts w:ascii="Times New Roman" w:hAnsi="Times New Roman"/>
          <w:snapToGrid/>
          <w:sz w:val="22"/>
          <w:szCs w:val="22"/>
          <w:lang w:eastAsia="en-GB"/>
        </w:rPr>
        <w:t>the contract</w:t>
      </w:r>
      <w:r w:rsidR="001D4E81" w:rsidRPr="001D4E81">
        <w:rPr>
          <w:rFonts w:ascii="Times New Roman" w:hAnsi="Times New Roman"/>
          <w:snapToGrid/>
          <w:sz w:val="22"/>
          <w:szCs w:val="22"/>
          <w:lang w:eastAsia="en-GB"/>
        </w:rPr>
        <w:t xml:space="preserve"> by all parties. Provisional acceptance shall take place within 30 calendar days of receipt of goods.</w:t>
      </w:r>
    </w:p>
    <w:p w14:paraId="1A770128" w14:textId="77777777" w:rsidR="0047783A" w:rsidRPr="003D6B6C" w:rsidRDefault="0047783A" w:rsidP="00B34179">
      <w:pPr>
        <w:spacing w:before="240"/>
        <w:ind w:left="1134" w:hanging="1134"/>
        <w:jc w:val="both"/>
        <w:rPr>
          <w:rFonts w:ascii="Times New Roman" w:hAnsi="Times New Roman"/>
          <w:b/>
          <w:sz w:val="24"/>
          <w:szCs w:val="24"/>
        </w:rPr>
      </w:pPr>
      <w:bookmarkStart w:id="12" w:name="_Toc124934904"/>
      <w:r w:rsidRPr="003D6B6C">
        <w:rPr>
          <w:rFonts w:ascii="Times New Roman" w:hAnsi="Times New Roman"/>
          <w:b/>
          <w:sz w:val="24"/>
          <w:szCs w:val="24"/>
        </w:rPr>
        <w:t>Article 14</w:t>
      </w:r>
      <w:r w:rsidRPr="003D6B6C">
        <w:rPr>
          <w:rFonts w:ascii="Times New Roman" w:hAnsi="Times New Roman"/>
          <w:b/>
          <w:sz w:val="24"/>
          <w:szCs w:val="24"/>
        </w:rPr>
        <w:tab/>
        <w:t>Contractor</w:t>
      </w:r>
      <w:r w:rsidR="006A5F84" w:rsidRPr="003D6B6C">
        <w:rPr>
          <w:rFonts w:ascii="Times New Roman" w:hAnsi="Times New Roman"/>
          <w:b/>
          <w:sz w:val="24"/>
          <w:szCs w:val="24"/>
        </w:rPr>
        <w:t>’</w:t>
      </w:r>
      <w:r w:rsidRPr="003D6B6C">
        <w:rPr>
          <w:rFonts w:ascii="Times New Roman" w:hAnsi="Times New Roman"/>
          <w:b/>
          <w:sz w:val="24"/>
          <w:szCs w:val="24"/>
        </w:rPr>
        <w:t>s drawings</w:t>
      </w:r>
      <w:bookmarkEnd w:id="12"/>
    </w:p>
    <w:p w14:paraId="27EFED6D" w14:textId="77777777" w:rsidR="001D4E81"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14.1</w:t>
      </w:r>
      <w:r w:rsidRPr="003D6B6C">
        <w:rPr>
          <w:rFonts w:ascii="Times New Roman" w:hAnsi="Times New Roman"/>
          <w:sz w:val="22"/>
          <w:szCs w:val="22"/>
        </w:rPr>
        <w:tab/>
      </w:r>
      <w:r w:rsidR="001D4E81">
        <w:rPr>
          <w:rFonts w:ascii="Times New Roman" w:hAnsi="Times New Roman"/>
          <w:sz w:val="22"/>
          <w:szCs w:val="22"/>
        </w:rPr>
        <w:t>N/a</w:t>
      </w:r>
    </w:p>
    <w:p w14:paraId="1B05DF2B" w14:textId="0014A6D7" w:rsidR="0047783A" w:rsidRDefault="0047783A" w:rsidP="00B34179">
      <w:pPr>
        <w:spacing w:before="240"/>
        <w:ind w:left="1134" w:hanging="1134"/>
        <w:jc w:val="both"/>
        <w:rPr>
          <w:rFonts w:ascii="Times New Roman" w:hAnsi="Times New Roman"/>
          <w:b/>
          <w:sz w:val="24"/>
          <w:szCs w:val="24"/>
        </w:rPr>
      </w:pPr>
      <w:bookmarkStart w:id="13" w:name="_Toc124934905"/>
      <w:r w:rsidRPr="003D6B6C">
        <w:rPr>
          <w:rFonts w:ascii="Times New Roman" w:hAnsi="Times New Roman"/>
          <w:b/>
          <w:sz w:val="24"/>
          <w:szCs w:val="24"/>
        </w:rPr>
        <w:lastRenderedPageBreak/>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13"/>
    </w:p>
    <w:p w14:paraId="53D3FA29" w14:textId="21A49189" w:rsidR="009F323B" w:rsidRPr="003D6B6C" w:rsidRDefault="009F323B" w:rsidP="009B67CF">
      <w:pPr>
        <w:ind w:left="828"/>
        <w:jc w:val="both"/>
        <w:rPr>
          <w:rFonts w:ascii="Times New Roman" w:hAnsi="Times New Roman"/>
          <w:b/>
          <w:sz w:val="24"/>
          <w:szCs w:val="24"/>
        </w:rPr>
      </w:pPr>
      <w:r w:rsidRPr="009F323B">
        <w:rPr>
          <w:rFonts w:ascii="Times New Roman" w:hAnsi="Times New Roman"/>
          <w:sz w:val="22"/>
        </w:rPr>
        <w:t xml:space="preserve">The price of the supplies shall be that shown on the financial offer (specimen in Annex IV). </w:t>
      </w:r>
    </w:p>
    <w:p w14:paraId="35D9433B" w14:textId="77777777"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14:paraId="6AF4FC5B" w14:textId="7613B438" w:rsidR="00C52305" w:rsidRPr="003D6B6C" w:rsidRDefault="00C52305" w:rsidP="00C52305">
      <w:pPr>
        <w:ind w:left="1134" w:hanging="709"/>
        <w:jc w:val="both"/>
        <w:rPr>
          <w:rFonts w:ascii="Times New Roman" w:hAnsi="Times New Roman"/>
          <w:sz w:val="22"/>
          <w:szCs w:val="22"/>
        </w:rPr>
      </w:pPr>
      <w:r w:rsidRPr="003D6B6C">
        <w:rPr>
          <w:rFonts w:ascii="Times New Roman" w:hAnsi="Times New Roman"/>
          <w:sz w:val="22"/>
          <w:szCs w:val="22"/>
        </w:rPr>
        <w:t>16.1</w:t>
      </w:r>
      <w:r w:rsidRPr="003D6B6C">
        <w:rPr>
          <w:rFonts w:ascii="Times New Roman" w:hAnsi="Times New Roman"/>
          <w:sz w:val="22"/>
          <w:szCs w:val="22"/>
        </w:rPr>
        <w:tab/>
      </w:r>
      <w:r w:rsidR="00974AED" w:rsidRPr="00974AED">
        <w:rPr>
          <w:rFonts w:ascii="Times New Roman" w:hAnsi="Times New Roman"/>
          <w:sz w:val="22"/>
          <w:szCs w:val="22"/>
        </w:rPr>
        <w:t>The delivery conditions are DDP. EUMM is exempt from all taxes (including VAT), customs or import duties and other fiscal charges having equivalent effect, in respect of any goods to be supplied under this contract.</w:t>
      </w:r>
    </w:p>
    <w:p w14:paraId="53822BAA" w14:textId="77777777" w:rsidR="0047783A" w:rsidRPr="003D6B6C" w:rsidRDefault="0047783A" w:rsidP="00B34179">
      <w:pPr>
        <w:spacing w:before="240"/>
        <w:ind w:left="1134" w:hanging="1134"/>
        <w:jc w:val="both"/>
        <w:rPr>
          <w:rFonts w:ascii="Times New Roman" w:hAnsi="Times New Roman"/>
          <w:b/>
          <w:sz w:val="24"/>
          <w:szCs w:val="24"/>
        </w:rPr>
      </w:pPr>
      <w:bookmarkStart w:id="14" w:name="_Toc124934906"/>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14"/>
    </w:p>
    <w:p w14:paraId="43D1F54B" w14:textId="496CF58B"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974AED" w:rsidRPr="00974AED">
        <w:rPr>
          <w:rFonts w:ascii="Times New Roman" w:hAnsi="Times New Roman"/>
          <w:sz w:val="22"/>
          <w:szCs w:val="22"/>
        </w:rPr>
        <w:t>N/A.</w:t>
      </w:r>
    </w:p>
    <w:p w14:paraId="40415148" w14:textId="00E142B9" w:rsidR="0047783A" w:rsidRPr="003D6B6C" w:rsidRDefault="0047783A" w:rsidP="00B34179">
      <w:pPr>
        <w:spacing w:before="240"/>
        <w:ind w:left="1134" w:hanging="1134"/>
        <w:jc w:val="both"/>
        <w:rPr>
          <w:rFonts w:ascii="Times New Roman" w:hAnsi="Times New Roman"/>
          <w:b/>
          <w:sz w:val="24"/>
          <w:szCs w:val="24"/>
        </w:rPr>
      </w:pPr>
      <w:bookmarkStart w:id="15"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15"/>
      <w:r w:rsidRPr="003D6B6C">
        <w:rPr>
          <w:rFonts w:ascii="Times New Roman" w:hAnsi="Times New Roman"/>
          <w:b/>
          <w:sz w:val="24"/>
          <w:szCs w:val="24"/>
        </w:rPr>
        <w:t xml:space="preserve"> of the tasks</w:t>
      </w:r>
    </w:p>
    <w:p w14:paraId="7EF90B86" w14:textId="0B8F4C81" w:rsidR="00974AED" w:rsidRPr="00D16CB9" w:rsidRDefault="00974AED" w:rsidP="003E7661">
      <w:pPr>
        <w:ind w:left="1134"/>
        <w:jc w:val="both"/>
        <w:rPr>
          <w:rFonts w:ascii="Times New Roman" w:hAnsi="Times New Roman"/>
          <w:sz w:val="22"/>
          <w:szCs w:val="22"/>
        </w:rPr>
      </w:pPr>
      <w:bookmarkStart w:id="16" w:name="_Hlk187743363"/>
      <w:bookmarkStart w:id="17" w:name="_Toc124934910"/>
      <w:r w:rsidRPr="00D16CB9">
        <w:rPr>
          <w:rFonts w:ascii="Times New Roman" w:hAnsi="Times New Roman"/>
          <w:sz w:val="22"/>
          <w:szCs w:val="22"/>
        </w:rPr>
        <w:t xml:space="preserve">The time limit for delivery of goods shall be </w:t>
      </w:r>
      <w:r w:rsidR="00352C62">
        <w:rPr>
          <w:rFonts w:ascii="Times New Roman" w:hAnsi="Times New Roman"/>
          <w:sz w:val="22"/>
          <w:szCs w:val="22"/>
        </w:rPr>
        <w:t>3</w:t>
      </w:r>
      <w:r w:rsidR="00352C62" w:rsidRPr="00E8092D">
        <w:rPr>
          <w:rFonts w:ascii="Times New Roman" w:hAnsi="Times New Roman"/>
          <w:sz w:val="22"/>
          <w:szCs w:val="22"/>
        </w:rPr>
        <w:t xml:space="preserve"> </w:t>
      </w:r>
      <w:r w:rsidR="00352C62">
        <w:rPr>
          <w:rFonts w:ascii="Times New Roman" w:hAnsi="Times New Roman"/>
          <w:sz w:val="22"/>
          <w:szCs w:val="22"/>
        </w:rPr>
        <w:t>months</w:t>
      </w:r>
      <w:r w:rsidRPr="00D16CB9">
        <w:rPr>
          <w:rFonts w:ascii="Times New Roman" w:hAnsi="Times New Roman"/>
          <w:sz w:val="22"/>
          <w:szCs w:val="22"/>
        </w:rPr>
        <w:t xml:space="preserve"> from the date of signature of </w:t>
      </w:r>
      <w:r w:rsidR="00F43E6D">
        <w:rPr>
          <w:rFonts w:ascii="Times New Roman" w:hAnsi="Times New Roman"/>
          <w:sz w:val="22"/>
          <w:szCs w:val="22"/>
        </w:rPr>
        <w:t>the contract</w:t>
      </w:r>
      <w:r w:rsidRPr="00D16CB9">
        <w:rPr>
          <w:rFonts w:ascii="Times New Roman" w:hAnsi="Times New Roman"/>
          <w:sz w:val="22"/>
          <w:szCs w:val="22"/>
        </w:rPr>
        <w:t xml:space="preserve"> by all parties</w:t>
      </w:r>
      <w:bookmarkEnd w:id="16"/>
      <w:r w:rsidRPr="00D16CB9">
        <w:rPr>
          <w:rFonts w:ascii="Times New Roman" w:hAnsi="Times New Roman"/>
          <w:sz w:val="22"/>
          <w:szCs w:val="22"/>
        </w:rPr>
        <w:t>.</w:t>
      </w:r>
    </w:p>
    <w:p w14:paraId="5C3ECCE4" w14:textId="349D17A8" w:rsidR="003E7661" w:rsidRDefault="003E7661" w:rsidP="00974AED">
      <w:pPr>
        <w:spacing w:before="0"/>
        <w:jc w:val="both"/>
        <w:rPr>
          <w:rFonts w:ascii="Times New Roman" w:hAnsi="Times New Roman"/>
          <w:b/>
          <w:sz w:val="24"/>
          <w:szCs w:val="24"/>
        </w:rPr>
      </w:pPr>
      <w:r w:rsidRPr="003D6B6C">
        <w:rPr>
          <w:rFonts w:ascii="Times New Roman" w:hAnsi="Times New Roman"/>
          <w:b/>
          <w:sz w:val="24"/>
          <w:szCs w:val="24"/>
        </w:rPr>
        <w:t>Article 2</w:t>
      </w:r>
      <w:r>
        <w:rPr>
          <w:rFonts w:ascii="Times New Roman" w:hAnsi="Times New Roman"/>
          <w:b/>
          <w:sz w:val="24"/>
          <w:szCs w:val="24"/>
        </w:rPr>
        <w:t>2</w:t>
      </w:r>
      <w:r w:rsidRPr="003D6B6C">
        <w:rPr>
          <w:rFonts w:ascii="Times New Roman" w:hAnsi="Times New Roman"/>
          <w:b/>
          <w:sz w:val="24"/>
          <w:szCs w:val="24"/>
        </w:rPr>
        <w:tab/>
      </w:r>
      <w:r>
        <w:rPr>
          <w:rFonts w:ascii="Times New Roman" w:hAnsi="Times New Roman"/>
          <w:b/>
          <w:sz w:val="24"/>
          <w:szCs w:val="24"/>
        </w:rPr>
        <w:t>Amendments</w:t>
      </w:r>
    </w:p>
    <w:p w14:paraId="0D2F10F7" w14:textId="262BDE27" w:rsidR="003E7661" w:rsidRDefault="003E7661" w:rsidP="00974AED">
      <w:pPr>
        <w:spacing w:before="0"/>
        <w:jc w:val="both"/>
        <w:rPr>
          <w:rFonts w:ascii="Times New Roman" w:hAnsi="Times New Roman"/>
          <w:b/>
          <w:sz w:val="24"/>
          <w:szCs w:val="24"/>
        </w:rPr>
      </w:pPr>
      <w:r>
        <w:rPr>
          <w:rFonts w:ascii="Times New Roman" w:hAnsi="Times New Roman"/>
          <w:b/>
          <w:sz w:val="24"/>
          <w:szCs w:val="24"/>
        </w:rPr>
        <w:tab/>
        <w:t xml:space="preserve">       </w:t>
      </w:r>
      <w:r w:rsidRPr="003E7661">
        <w:rPr>
          <w:rFonts w:ascii="Times New Roman" w:hAnsi="Times New Roman"/>
          <w:sz w:val="22"/>
          <w:szCs w:val="22"/>
        </w:rPr>
        <w:t>Article 22.2 of General conditions shall not be applicable.</w:t>
      </w:r>
    </w:p>
    <w:p w14:paraId="0FBA9C31" w14:textId="7047357F" w:rsidR="0047783A" w:rsidRPr="003D6B6C" w:rsidRDefault="0047783A" w:rsidP="00974AED">
      <w:pPr>
        <w:spacing w:before="0"/>
        <w:jc w:val="both"/>
        <w:rPr>
          <w:rFonts w:ascii="Times New Roman" w:hAnsi="Times New Roman"/>
          <w:b/>
          <w:sz w:val="24"/>
          <w:szCs w:val="24"/>
        </w:rPr>
      </w:pPr>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7"/>
    </w:p>
    <w:p w14:paraId="0506BF5F" w14:textId="3BC72274"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24.2</w:t>
      </w:r>
      <w:r w:rsidR="0047783A" w:rsidRPr="003D6B6C">
        <w:rPr>
          <w:rFonts w:ascii="Times New Roman" w:hAnsi="Times New Roman"/>
          <w:sz w:val="22"/>
          <w:szCs w:val="22"/>
        </w:rPr>
        <w:tab/>
      </w:r>
      <w:r w:rsidR="00974AED" w:rsidRPr="00974AED">
        <w:rPr>
          <w:rFonts w:ascii="Times New Roman" w:hAnsi="Times New Roman"/>
          <w:sz w:val="22"/>
          <w:szCs w:val="22"/>
        </w:rPr>
        <w:t>N/A.</w:t>
      </w:r>
    </w:p>
    <w:p w14:paraId="6EE8627F" w14:textId="77777777" w:rsidR="0047783A" w:rsidRPr="003D6B6C" w:rsidRDefault="0047783A" w:rsidP="00B34179">
      <w:pPr>
        <w:spacing w:before="240"/>
        <w:ind w:left="1134" w:hanging="1134"/>
        <w:jc w:val="both"/>
        <w:rPr>
          <w:rFonts w:ascii="Times New Roman" w:hAnsi="Times New Roman"/>
          <w:b/>
          <w:sz w:val="24"/>
          <w:szCs w:val="24"/>
        </w:rPr>
      </w:pPr>
      <w:bookmarkStart w:id="18"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8"/>
    </w:p>
    <w:p w14:paraId="64178ACF" w14:textId="1C284937" w:rsidR="0047783A" w:rsidRPr="003D6B6C" w:rsidRDefault="005B0129" w:rsidP="005D03AA">
      <w:pPr>
        <w:ind w:left="1134" w:hanging="709"/>
        <w:jc w:val="both"/>
        <w:rPr>
          <w:rFonts w:ascii="Times New Roman" w:hAnsi="Times New Roman"/>
          <w:b/>
          <w:sz w:val="22"/>
          <w:szCs w:val="22"/>
        </w:rPr>
      </w:pPr>
      <w:r w:rsidRPr="003D6B6C">
        <w:rPr>
          <w:rFonts w:ascii="Times New Roman" w:hAnsi="Times New Roman"/>
          <w:bCs/>
          <w:sz w:val="22"/>
          <w:szCs w:val="22"/>
        </w:rPr>
        <w:t>25.2</w:t>
      </w:r>
      <w:r w:rsidRPr="003D6B6C">
        <w:rPr>
          <w:rFonts w:ascii="Times New Roman" w:hAnsi="Times New Roman"/>
          <w:bCs/>
          <w:sz w:val="22"/>
          <w:szCs w:val="22"/>
        </w:rPr>
        <w:tab/>
      </w:r>
      <w:r w:rsidR="00974AED" w:rsidRPr="00974AED">
        <w:rPr>
          <w:rFonts w:ascii="Times New Roman" w:hAnsi="Times New Roman"/>
          <w:bCs/>
          <w:sz w:val="22"/>
          <w:szCs w:val="22"/>
        </w:rPr>
        <w:t>N/A.</w:t>
      </w:r>
    </w:p>
    <w:p w14:paraId="76351DF5" w14:textId="16927121" w:rsidR="0047783A" w:rsidRPr="003D6B6C" w:rsidRDefault="0047783A" w:rsidP="00B34179">
      <w:pPr>
        <w:spacing w:before="240"/>
        <w:ind w:left="1134" w:hanging="1134"/>
        <w:jc w:val="both"/>
        <w:rPr>
          <w:rFonts w:ascii="Times New Roman" w:hAnsi="Times New Roman"/>
          <w:b/>
          <w:sz w:val="24"/>
          <w:szCs w:val="24"/>
        </w:rPr>
      </w:pPr>
      <w:bookmarkStart w:id="19"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19"/>
      <w:r w:rsidR="005B0129" w:rsidRPr="003D6B6C">
        <w:rPr>
          <w:rFonts w:ascii="Times New Roman" w:hAnsi="Times New Roman"/>
          <w:b/>
          <w:sz w:val="24"/>
          <w:szCs w:val="24"/>
        </w:rPr>
        <w:t>General principles</w:t>
      </w:r>
    </w:p>
    <w:p w14:paraId="315F38CF" w14:textId="64366F08" w:rsidR="00563529" w:rsidRPr="00563529" w:rsidRDefault="0047783A" w:rsidP="00B5440B">
      <w:pPr>
        <w:tabs>
          <w:tab w:val="right" w:pos="9885"/>
        </w:tabs>
        <w:spacing w:before="0"/>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r>
    </w:p>
    <w:p w14:paraId="4EE28660" w14:textId="33C76E95" w:rsidR="00563529" w:rsidRPr="00563529" w:rsidRDefault="00563529" w:rsidP="00B5440B">
      <w:pPr>
        <w:tabs>
          <w:tab w:val="right" w:pos="9885"/>
        </w:tabs>
        <w:spacing w:before="0"/>
        <w:ind w:left="1134" w:hanging="709"/>
        <w:jc w:val="both"/>
        <w:rPr>
          <w:rFonts w:ascii="Times New Roman" w:hAnsi="Times New Roman"/>
          <w:sz w:val="22"/>
          <w:szCs w:val="22"/>
        </w:rPr>
      </w:pPr>
      <w:r w:rsidRPr="00563529">
        <w:rPr>
          <w:rFonts w:ascii="Times New Roman" w:hAnsi="Times New Roman"/>
          <w:sz w:val="22"/>
          <w:szCs w:val="22"/>
        </w:rPr>
        <w:tab/>
      </w:r>
      <w:r w:rsidR="00421595">
        <w:rPr>
          <w:rFonts w:ascii="Times New Roman" w:hAnsi="Times New Roman"/>
          <w:sz w:val="22"/>
          <w:szCs w:val="22"/>
        </w:rPr>
        <w:t>P</w:t>
      </w:r>
      <w:r w:rsidRPr="00563529">
        <w:rPr>
          <w:rFonts w:ascii="Times New Roman" w:hAnsi="Times New Roman"/>
          <w:sz w:val="22"/>
          <w:szCs w:val="22"/>
        </w:rPr>
        <w:t xml:space="preserve">ayments </w:t>
      </w:r>
      <w:r w:rsidR="00FB5125">
        <w:rPr>
          <w:rFonts w:ascii="Times New Roman" w:hAnsi="Times New Roman"/>
          <w:sz w:val="22"/>
          <w:szCs w:val="22"/>
        </w:rPr>
        <w:t xml:space="preserve">for international companies </w:t>
      </w:r>
      <w:r w:rsidRPr="00563529">
        <w:rPr>
          <w:rFonts w:ascii="Times New Roman" w:hAnsi="Times New Roman"/>
          <w:sz w:val="22"/>
          <w:szCs w:val="22"/>
        </w:rPr>
        <w:t xml:space="preserve">shall be made in </w:t>
      </w:r>
      <w:r w:rsidR="00FB5125">
        <w:rPr>
          <w:rFonts w:ascii="Times New Roman" w:hAnsi="Times New Roman"/>
          <w:sz w:val="22"/>
          <w:szCs w:val="22"/>
        </w:rPr>
        <w:t>EUR</w:t>
      </w:r>
      <w:r w:rsidRPr="00563529">
        <w:rPr>
          <w:rFonts w:ascii="Times New Roman" w:hAnsi="Times New Roman"/>
          <w:sz w:val="22"/>
          <w:szCs w:val="22"/>
        </w:rPr>
        <w:t xml:space="preserve">. </w:t>
      </w:r>
      <w:r w:rsidR="00FB5125">
        <w:rPr>
          <w:rFonts w:ascii="Times New Roman" w:hAnsi="Times New Roman"/>
          <w:sz w:val="22"/>
          <w:szCs w:val="22"/>
        </w:rPr>
        <w:t>For Georgian companies a</w:t>
      </w:r>
      <w:r w:rsidRPr="00563529">
        <w:rPr>
          <w:rFonts w:ascii="Times New Roman" w:hAnsi="Times New Roman"/>
          <w:sz w:val="22"/>
          <w:szCs w:val="22"/>
        </w:rPr>
        <w:t xml:space="preserve">ll amounts payable shall be converted from EUR into GEL using the EUR/GEL selling rate of the </w:t>
      </w:r>
      <w:r w:rsidRPr="002C36F8">
        <w:rPr>
          <w:rFonts w:ascii="Times New Roman" w:hAnsi="Times New Roman"/>
          <w:sz w:val="22"/>
          <w:szCs w:val="22"/>
        </w:rPr>
        <w:t>commercial bank</w:t>
      </w:r>
      <w:r w:rsidRPr="00563529">
        <w:rPr>
          <w:rFonts w:ascii="Times New Roman" w:hAnsi="Times New Roman"/>
          <w:sz w:val="22"/>
          <w:szCs w:val="22"/>
        </w:rPr>
        <w:t xml:space="preserve"> serving EUMM Georgia, applicable on the date of the </w:t>
      </w:r>
      <w:r w:rsidR="009C4A05">
        <w:rPr>
          <w:rFonts w:ascii="Times New Roman" w:hAnsi="Times New Roman"/>
          <w:sz w:val="22"/>
          <w:szCs w:val="22"/>
        </w:rPr>
        <w:t xml:space="preserve">payment </w:t>
      </w:r>
      <w:r w:rsidRPr="00563529">
        <w:rPr>
          <w:rFonts w:ascii="Times New Roman" w:hAnsi="Times New Roman"/>
          <w:sz w:val="22"/>
          <w:szCs w:val="22"/>
        </w:rPr>
        <w:t>transaction.</w:t>
      </w:r>
    </w:p>
    <w:p w14:paraId="05D86986" w14:textId="16EDBAD3" w:rsidR="0047783A" w:rsidRPr="003D6B6C" w:rsidRDefault="00C70E2C" w:rsidP="00B5440B">
      <w:pPr>
        <w:tabs>
          <w:tab w:val="right" w:pos="9885"/>
        </w:tabs>
        <w:spacing w:before="0"/>
        <w:ind w:left="1134"/>
        <w:jc w:val="both"/>
        <w:rPr>
          <w:rFonts w:ascii="Times New Roman" w:hAnsi="Times New Roman"/>
          <w:sz w:val="22"/>
          <w:szCs w:val="22"/>
        </w:rPr>
      </w:pPr>
      <w:r w:rsidRPr="00563529">
        <w:rPr>
          <w:rFonts w:ascii="Times New Roman" w:hAnsi="Times New Roman"/>
          <w:sz w:val="22"/>
          <w:szCs w:val="22"/>
        </w:rPr>
        <w:t>Pre-financing is not applicable to this contract</w:t>
      </w:r>
      <w:r w:rsidR="00563529" w:rsidRPr="00563529">
        <w:rPr>
          <w:rFonts w:ascii="Times New Roman" w:hAnsi="Times New Roman"/>
          <w:sz w:val="22"/>
          <w:szCs w:val="22"/>
        </w:rPr>
        <w:t>.</w:t>
      </w:r>
    </w:p>
    <w:p w14:paraId="5A54FF23" w14:textId="71E46A74" w:rsidR="0047783A" w:rsidRPr="003D6B6C" w:rsidRDefault="0047783A" w:rsidP="00B5440B">
      <w:pPr>
        <w:spacing w:before="0"/>
        <w:ind w:left="1134"/>
        <w:jc w:val="both"/>
        <w:rPr>
          <w:rFonts w:ascii="Times New Roman" w:hAnsi="Times New Roman"/>
          <w:sz w:val="22"/>
          <w:szCs w:val="22"/>
        </w:rPr>
      </w:pPr>
      <w:r w:rsidRPr="003D6B6C">
        <w:rPr>
          <w:rFonts w:ascii="Times New Roman" w:hAnsi="Times New Roman"/>
          <w:sz w:val="22"/>
          <w:szCs w:val="22"/>
        </w:rPr>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 xml:space="preserve">be authorised and made by </w:t>
      </w:r>
      <w:r w:rsidR="00563529" w:rsidRPr="00563529">
        <w:rPr>
          <w:rFonts w:ascii="Times New Roman" w:hAnsi="Times New Roman"/>
          <w:sz w:val="22"/>
          <w:szCs w:val="22"/>
        </w:rPr>
        <w:t>EUMM Georgia, Tbilisi - Georgia.</w:t>
      </w:r>
    </w:p>
    <w:p w14:paraId="30A729C9" w14:textId="29E86015" w:rsidR="00645D6F" w:rsidRPr="003D6B6C" w:rsidRDefault="006D5CEE" w:rsidP="00563529">
      <w:pPr>
        <w:ind w:left="1134" w:hanging="709"/>
        <w:jc w:val="both"/>
        <w:rPr>
          <w:rFonts w:ascii="Times New Roman" w:hAnsi="Times New Roman"/>
          <w:sz w:val="22"/>
          <w:szCs w:val="22"/>
        </w:rPr>
      </w:pPr>
      <w:r w:rsidRPr="003D6B6C">
        <w:rPr>
          <w:rFonts w:ascii="Times New Roman" w:hAnsi="Times New Roman"/>
          <w:sz w:val="22"/>
          <w:szCs w:val="22"/>
        </w:rPr>
        <w:t>26.3</w:t>
      </w:r>
      <w:r w:rsidRPr="003D6B6C">
        <w:rPr>
          <w:rFonts w:ascii="Times New Roman" w:hAnsi="Times New Roman"/>
          <w:sz w:val="22"/>
          <w:szCs w:val="22"/>
        </w:rPr>
        <w:tab/>
      </w:r>
      <w:r w:rsidR="00563529">
        <w:rPr>
          <w:rFonts w:ascii="Times New Roman" w:hAnsi="Times New Roman"/>
          <w:sz w:val="22"/>
          <w:szCs w:val="22"/>
        </w:rPr>
        <w:t>N/A.</w:t>
      </w:r>
    </w:p>
    <w:p w14:paraId="6D8FE8B1" w14:textId="3C027703" w:rsidR="00563529" w:rsidRPr="00563529" w:rsidRDefault="00E87734" w:rsidP="00563529">
      <w:pPr>
        <w:tabs>
          <w:tab w:val="right" w:pos="9885"/>
        </w:tabs>
        <w:ind w:left="1134" w:hanging="709"/>
        <w:jc w:val="both"/>
        <w:rPr>
          <w:rFonts w:ascii="Times New Roman" w:hAnsi="Times New Roman"/>
          <w:bCs/>
          <w:snapToGrid/>
          <w:color w:val="000000"/>
          <w:sz w:val="22"/>
          <w:szCs w:val="22"/>
          <w:lang w:eastAsia="en-GB"/>
        </w:rPr>
      </w:pPr>
      <w:r w:rsidRPr="003D6B6C">
        <w:rPr>
          <w:rFonts w:ascii="Times New Roman" w:hAnsi="Times New Roman"/>
          <w:sz w:val="22"/>
          <w:szCs w:val="22"/>
        </w:rPr>
        <w:t>26.</w:t>
      </w:r>
      <w:r w:rsidR="00792B3F" w:rsidRPr="00707B8F">
        <w:rPr>
          <w:rFonts w:ascii="Times New Roman" w:hAnsi="Times New Roman"/>
          <w:sz w:val="22"/>
          <w:szCs w:val="22"/>
          <w:lang w:val="en-IE"/>
        </w:rPr>
        <w:t>5</w:t>
      </w:r>
      <w:r w:rsidR="0047783A" w:rsidRPr="003D6B6C">
        <w:rPr>
          <w:rFonts w:ascii="Times New Roman" w:hAnsi="Times New Roman"/>
          <w:sz w:val="22"/>
          <w:szCs w:val="22"/>
        </w:rPr>
        <w:tab/>
        <w:t xml:space="preserve">In order to obtain payments, the </w:t>
      </w:r>
      <w:r w:rsidR="00563529">
        <w:rPr>
          <w:rFonts w:ascii="Times New Roman" w:hAnsi="Times New Roman"/>
          <w:sz w:val="22"/>
          <w:szCs w:val="22"/>
        </w:rPr>
        <w:t>C</w:t>
      </w:r>
      <w:r w:rsidR="0047783A" w:rsidRPr="003D6B6C">
        <w:rPr>
          <w:rFonts w:ascii="Times New Roman" w:hAnsi="Times New Roman"/>
          <w:sz w:val="22"/>
          <w:szCs w:val="22"/>
        </w:rPr>
        <w:t xml:space="preserve">ontractor must </w:t>
      </w:r>
      <w:r w:rsidR="004C6030">
        <w:rPr>
          <w:rFonts w:ascii="Times New Roman" w:hAnsi="Times New Roman"/>
          <w:sz w:val="22"/>
          <w:szCs w:val="22"/>
        </w:rPr>
        <w:t>submit</w:t>
      </w:r>
      <w:r w:rsidR="0047783A" w:rsidRPr="003D6B6C">
        <w:rPr>
          <w:rFonts w:ascii="Times New Roman" w:hAnsi="Times New Roman"/>
          <w:sz w:val="22"/>
          <w:szCs w:val="22"/>
        </w:rPr>
        <w:t xml:space="preserve"> to the authority referred to in paragraph 26.1 above</w:t>
      </w:r>
      <w:r w:rsidR="00563529" w:rsidRPr="00563529">
        <w:rPr>
          <w:rFonts w:ascii="Times New Roman" w:hAnsi="Times New Roman"/>
          <w:snapToGrid/>
          <w:sz w:val="22"/>
          <w:szCs w:val="22"/>
          <w:lang w:eastAsia="en-GB"/>
        </w:rPr>
        <w:t xml:space="preserve"> the invoice(s) together with the request for provisional acceptance of the supplies</w:t>
      </w:r>
      <w:r w:rsidR="00563529" w:rsidRPr="00563529">
        <w:rPr>
          <w:rFonts w:ascii="Times New Roman" w:hAnsi="Times New Roman"/>
          <w:bCs/>
          <w:snapToGrid/>
          <w:color w:val="000000"/>
          <w:sz w:val="22"/>
          <w:szCs w:val="22"/>
          <w:lang w:eastAsia="en-GB"/>
        </w:rPr>
        <w:t>.</w:t>
      </w:r>
    </w:p>
    <w:p w14:paraId="21DD1760" w14:textId="5B1937BE" w:rsidR="0047783A" w:rsidRDefault="00815BD5" w:rsidP="00563529">
      <w:pPr>
        <w:ind w:left="1134" w:hanging="709"/>
        <w:jc w:val="both"/>
        <w:rPr>
          <w:rFonts w:ascii="Times New Roman" w:hAnsi="Times New Roman"/>
          <w:color w:val="000000"/>
          <w:sz w:val="22"/>
          <w:szCs w:val="22"/>
        </w:rPr>
      </w:pPr>
      <w:r w:rsidRPr="00815BD5">
        <w:rPr>
          <w:rFonts w:ascii="Times New Roman" w:hAnsi="Times New Roman"/>
          <w:sz w:val="22"/>
          <w:szCs w:val="22"/>
        </w:rPr>
        <w:t>26.</w:t>
      </w:r>
      <w:r w:rsidR="00792B3F">
        <w:rPr>
          <w:rFonts w:ascii="Times New Roman" w:hAnsi="Times New Roman"/>
          <w:sz w:val="22"/>
          <w:szCs w:val="22"/>
        </w:rPr>
        <w:t>9</w:t>
      </w:r>
      <w:r>
        <w:rPr>
          <w:rFonts w:ascii="Times New Roman" w:hAnsi="Times New Roman"/>
          <w:b/>
          <w:sz w:val="22"/>
          <w:szCs w:val="22"/>
        </w:rPr>
        <w:tab/>
      </w:r>
      <w:r w:rsidR="00563529">
        <w:rPr>
          <w:rFonts w:ascii="Times New Roman" w:hAnsi="Times New Roman"/>
          <w:color w:val="000000"/>
          <w:sz w:val="22"/>
          <w:szCs w:val="22"/>
        </w:rPr>
        <w:t>No price revision is foreseen.</w:t>
      </w:r>
    </w:p>
    <w:p w14:paraId="39D67CE4" w14:textId="77777777" w:rsidR="0047783A" w:rsidRPr="003D6B6C" w:rsidRDefault="0047783A" w:rsidP="00B34179">
      <w:pPr>
        <w:spacing w:before="240"/>
        <w:ind w:left="1134" w:hanging="1134"/>
        <w:jc w:val="both"/>
        <w:rPr>
          <w:rFonts w:ascii="Times New Roman" w:hAnsi="Times New Roman"/>
          <w:b/>
          <w:sz w:val="24"/>
          <w:szCs w:val="24"/>
        </w:rPr>
      </w:pPr>
      <w:bookmarkStart w:id="20"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3B64B1B3" w14:textId="687D6637" w:rsidR="0047783A" w:rsidRPr="003D6B6C" w:rsidRDefault="0047783A" w:rsidP="00563529">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Pr="00563529">
        <w:rPr>
          <w:rFonts w:ascii="Times New Roman" w:hAnsi="Times New Roman"/>
          <w:snapToGrid/>
          <w:sz w:val="22"/>
          <w:szCs w:val="22"/>
          <w:lang w:eastAsia="en-GB"/>
        </w:rPr>
        <w:t xml:space="preserve">By derogation from Article 28.2 of the </w:t>
      </w:r>
      <w:r w:rsidR="00F60098" w:rsidRPr="00563529">
        <w:rPr>
          <w:rFonts w:ascii="Times New Roman" w:hAnsi="Times New Roman"/>
          <w:snapToGrid/>
          <w:sz w:val="22"/>
          <w:szCs w:val="22"/>
          <w:lang w:eastAsia="en-GB"/>
        </w:rPr>
        <w:t>g</w:t>
      </w:r>
      <w:r w:rsidRPr="00563529">
        <w:rPr>
          <w:rFonts w:ascii="Times New Roman" w:hAnsi="Times New Roman"/>
          <w:snapToGrid/>
          <w:sz w:val="22"/>
          <w:szCs w:val="22"/>
          <w:lang w:eastAsia="en-GB"/>
        </w:rPr>
        <w:t xml:space="preserve">eneral </w:t>
      </w:r>
      <w:r w:rsidR="00F60098" w:rsidRPr="00563529">
        <w:rPr>
          <w:rFonts w:ascii="Times New Roman" w:hAnsi="Times New Roman"/>
          <w:snapToGrid/>
          <w:sz w:val="22"/>
          <w:szCs w:val="22"/>
          <w:lang w:eastAsia="en-GB"/>
        </w:rPr>
        <w:t>c</w:t>
      </w:r>
      <w:r w:rsidRPr="00563529">
        <w:rPr>
          <w:rFonts w:ascii="Times New Roman" w:hAnsi="Times New Roman"/>
          <w:snapToGrid/>
          <w:sz w:val="22"/>
          <w:szCs w:val="22"/>
          <w:lang w:eastAsia="en-GB"/>
        </w:rPr>
        <w:t>onditions, o</w:t>
      </w:r>
      <w:r w:rsidRPr="00563529">
        <w:rPr>
          <w:rFonts w:ascii="Times New Roman" w:hAnsi="Times New Roman"/>
          <w:sz w:val="22"/>
          <w:szCs w:val="22"/>
        </w:rPr>
        <w:t>nce the deadline laid down in Article 2</w:t>
      </w:r>
      <w:r w:rsidR="00D83918" w:rsidRPr="00563529">
        <w:rPr>
          <w:rFonts w:ascii="Times New Roman" w:hAnsi="Times New Roman"/>
          <w:sz w:val="22"/>
          <w:szCs w:val="22"/>
        </w:rPr>
        <w:t>6.3</w:t>
      </w:r>
      <w:r w:rsidRPr="00563529">
        <w:rPr>
          <w:rFonts w:ascii="Times New Roman" w:hAnsi="Times New Roman"/>
          <w:sz w:val="22"/>
          <w:szCs w:val="22"/>
        </w:rPr>
        <w:t xml:space="preserve"> has expired, the </w:t>
      </w:r>
      <w:r w:rsidR="00F60098" w:rsidRPr="00563529">
        <w:rPr>
          <w:rFonts w:ascii="Times New Roman" w:hAnsi="Times New Roman"/>
          <w:sz w:val="22"/>
          <w:szCs w:val="22"/>
        </w:rPr>
        <w:t>c</w:t>
      </w:r>
      <w:r w:rsidRPr="00563529">
        <w:rPr>
          <w:rFonts w:ascii="Times New Roman" w:hAnsi="Times New Roman"/>
          <w:sz w:val="22"/>
          <w:szCs w:val="22"/>
        </w:rPr>
        <w:t xml:space="preserve">ontractor </w:t>
      </w:r>
      <w:r w:rsidR="00551543" w:rsidRPr="00563529">
        <w:rPr>
          <w:rFonts w:ascii="Times New Roman" w:hAnsi="Times New Roman"/>
          <w:sz w:val="22"/>
          <w:szCs w:val="22"/>
        </w:rPr>
        <w:t>sha</w:t>
      </w:r>
      <w:r w:rsidR="006D3BA1" w:rsidRPr="00563529">
        <w:rPr>
          <w:rFonts w:ascii="Times New Roman" w:hAnsi="Times New Roman"/>
          <w:sz w:val="22"/>
          <w:szCs w:val="22"/>
        </w:rPr>
        <w:t>ll,</w:t>
      </w:r>
      <w:r w:rsidRPr="00563529">
        <w:rPr>
          <w:rFonts w:ascii="Times New Roman" w:hAnsi="Times New Roman"/>
          <w:sz w:val="22"/>
          <w:szCs w:val="22"/>
        </w:rPr>
        <w:t xml:space="preserve"> upon demand, </w:t>
      </w:r>
      <w:r w:rsidR="006D3BA1" w:rsidRPr="00563529">
        <w:rPr>
          <w:rFonts w:ascii="Times New Roman" w:hAnsi="Times New Roman"/>
          <w:sz w:val="22"/>
          <w:szCs w:val="22"/>
        </w:rPr>
        <w:t xml:space="preserve">be entitled to late-payment </w:t>
      </w:r>
      <w:r w:rsidR="006D3BA1" w:rsidRPr="00563529">
        <w:rPr>
          <w:rFonts w:ascii="Times New Roman" w:hAnsi="Times New Roman"/>
          <w:sz w:val="22"/>
          <w:szCs w:val="22"/>
        </w:rPr>
        <w:lastRenderedPageBreak/>
        <w:t xml:space="preserve">interest </w:t>
      </w:r>
      <w:r w:rsidR="00117ADA" w:rsidRPr="00563529">
        <w:rPr>
          <w:rFonts w:ascii="Times New Roman" w:hAnsi="Times New Roman"/>
          <w:sz w:val="22"/>
          <w:szCs w:val="22"/>
        </w:rPr>
        <w:t xml:space="preserve">at the rate and for the period mentioned in the </w:t>
      </w:r>
      <w:r w:rsidR="00F60098" w:rsidRPr="00563529">
        <w:rPr>
          <w:rFonts w:ascii="Times New Roman" w:hAnsi="Times New Roman"/>
          <w:sz w:val="22"/>
          <w:szCs w:val="22"/>
        </w:rPr>
        <w:t>g</w:t>
      </w:r>
      <w:r w:rsidR="00117ADA" w:rsidRPr="00563529">
        <w:rPr>
          <w:rFonts w:ascii="Times New Roman" w:hAnsi="Times New Roman"/>
          <w:sz w:val="22"/>
          <w:szCs w:val="22"/>
        </w:rPr>
        <w:t xml:space="preserve">eneral </w:t>
      </w:r>
      <w:r w:rsidR="00F60098" w:rsidRPr="00563529">
        <w:rPr>
          <w:rFonts w:ascii="Times New Roman" w:hAnsi="Times New Roman"/>
          <w:sz w:val="22"/>
          <w:szCs w:val="22"/>
        </w:rPr>
        <w:t>c</w:t>
      </w:r>
      <w:r w:rsidR="00117ADA" w:rsidRPr="00563529">
        <w:rPr>
          <w:rFonts w:ascii="Times New Roman" w:hAnsi="Times New Roman"/>
          <w:sz w:val="22"/>
          <w:szCs w:val="22"/>
        </w:rPr>
        <w:t>onditions</w:t>
      </w:r>
      <w:r w:rsidR="006D3BA1" w:rsidRPr="00563529">
        <w:rPr>
          <w:rFonts w:ascii="Times New Roman" w:hAnsi="Times New Roman"/>
          <w:sz w:val="22"/>
          <w:szCs w:val="22"/>
        </w:rPr>
        <w:t xml:space="preserve">. The demand must be </w:t>
      </w:r>
      <w:r w:rsidRPr="00563529">
        <w:rPr>
          <w:rFonts w:ascii="Times New Roman" w:hAnsi="Times New Roman"/>
          <w:sz w:val="22"/>
          <w:szCs w:val="22"/>
        </w:rPr>
        <w:t>submitted within two months of receiving late payment.</w:t>
      </w:r>
    </w:p>
    <w:p w14:paraId="210201A9" w14:textId="4F7A92A8" w:rsidR="0047783A"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20"/>
    </w:p>
    <w:p w14:paraId="2C5926D3" w14:textId="06628773" w:rsidR="00BD1517" w:rsidRPr="003D6B6C" w:rsidRDefault="00BD1517" w:rsidP="00B34179">
      <w:pPr>
        <w:spacing w:before="240"/>
        <w:ind w:left="1134" w:hanging="1134"/>
        <w:jc w:val="both"/>
        <w:rPr>
          <w:rFonts w:ascii="Times New Roman" w:hAnsi="Times New Roman"/>
          <w:b/>
          <w:sz w:val="24"/>
          <w:szCs w:val="24"/>
        </w:rPr>
      </w:pPr>
      <w:r w:rsidRPr="00B5440B">
        <w:rPr>
          <w:rFonts w:ascii="Times New Roman" w:hAnsi="Times New Roman"/>
          <w:sz w:val="22"/>
          <w:szCs w:val="22"/>
        </w:rPr>
        <w:t xml:space="preserve">29.1 </w:t>
      </w:r>
      <w:r>
        <w:rPr>
          <w:rFonts w:ascii="Times New Roman" w:hAnsi="Times New Roman"/>
          <w:sz w:val="22"/>
          <w:szCs w:val="22"/>
        </w:rPr>
        <w:t>T</w:t>
      </w:r>
      <w:r w:rsidRPr="00BD1517">
        <w:rPr>
          <w:rFonts w:ascii="Times New Roman" w:hAnsi="Times New Roman"/>
          <w:sz w:val="22"/>
          <w:szCs w:val="22"/>
        </w:rPr>
        <w:t>he Incoterm</w:t>
      </w:r>
      <w:r w:rsidR="00FB5125">
        <w:rPr>
          <w:rFonts w:ascii="Times New Roman" w:hAnsi="Times New Roman"/>
          <w:sz w:val="22"/>
          <w:szCs w:val="22"/>
        </w:rPr>
        <w:t>s</w:t>
      </w:r>
      <w:r w:rsidRPr="00BD1517">
        <w:rPr>
          <w:rFonts w:ascii="Times New Roman" w:hAnsi="Times New Roman"/>
          <w:sz w:val="22"/>
          <w:szCs w:val="22"/>
        </w:rPr>
        <w:t xml:space="preserve"> applicable shall </w:t>
      </w:r>
      <w:r w:rsidRPr="0073318F">
        <w:rPr>
          <w:rFonts w:ascii="Times New Roman" w:hAnsi="Times New Roman"/>
          <w:sz w:val="22"/>
          <w:szCs w:val="22"/>
        </w:rPr>
        <w:t>be DDP</w:t>
      </w:r>
      <w:r w:rsidRPr="0073318F">
        <w:rPr>
          <w:rFonts w:ascii="Times New Roman" w:hAnsi="Times New Roman"/>
          <w:sz w:val="22"/>
          <w:vertAlign w:val="superscript"/>
        </w:rPr>
        <w:footnoteReference w:id="1"/>
      </w:r>
    </w:p>
    <w:p w14:paraId="37D30ECE" w14:textId="77777777" w:rsidR="00563529" w:rsidRDefault="0047783A" w:rsidP="00563529">
      <w:pPr>
        <w:ind w:left="1134" w:hanging="709"/>
        <w:jc w:val="both"/>
        <w:rPr>
          <w:rFonts w:ascii="Times New Roman" w:hAnsi="Times New Roman"/>
          <w:sz w:val="22"/>
          <w:szCs w:val="22"/>
        </w:rPr>
      </w:pPr>
      <w:r w:rsidRPr="003D6B6C">
        <w:rPr>
          <w:rFonts w:ascii="Times New Roman" w:hAnsi="Times New Roman"/>
          <w:sz w:val="22"/>
          <w:szCs w:val="22"/>
        </w:rPr>
        <w:t>29.</w:t>
      </w:r>
      <w:r w:rsidR="005B0129" w:rsidRPr="003D6B6C">
        <w:rPr>
          <w:rFonts w:ascii="Times New Roman" w:hAnsi="Times New Roman"/>
          <w:sz w:val="22"/>
          <w:szCs w:val="22"/>
        </w:rPr>
        <w:t>3</w:t>
      </w:r>
      <w:r w:rsidRPr="003D6B6C">
        <w:rPr>
          <w:rFonts w:ascii="Times New Roman" w:hAnsi="Times New Roman"/>
          <w:b/>
          <w:sz w:val="22"/>
          <w:szCs w:val="22"/>
        </w:rPr>
        <w:tab/>
      </w:r>
      <w:r w:rsidR="00563529" w:rsidRPr="00563529">
        <w:rPr>
          <w:rFonts w:ascii="Times New Roman" w:hAnsi="Times New Roman"/>
          <w:sz w:val="22"/>
          <w:szCs w:val="22"/>
        </w:rPr>
        <w:t>The packaging shall become the property of the recipient subject to environmental considerations.</w:t>
      </w:r>
    </w:p>
    <w:p w14:paraId="64F05594" w14:textId="10F0EF8A" w:rsidR="00BD1517" w:rsidRPr="003D6B6C" w:rsidRDefault="00BD1517" w:rsidP="00563529">
      <w:pPr>
        <w:ind w:left="1134" w:hanging="709"/>
        <w:jc w:val="both"/>
        <w:rPr>
          <w:rFonts w:ascii="Times New Roman" w:hAnsi="Times New Roman"/>
          <w:b/>
          <w:sz w:val="22"/>
          <w:szCs w:val="22"/>
        </w:rPr>
      </w:pPr>
      <w:r>
        <w:rPr>
          <w:rFonts w:ascii="Times New Roman" w:hAnsi="Times New Roman"/>
          <w:sz w:val="22"/>
          <w:szCs w:val="22"/>
        </w:rPr>
        <w:t>29.4</w:t>
      </w:r>
      <w:r w:rsidR="009D0375">
        <w:rPr>
          <w:rFonts w:ascii="Times New Roman" w:hAnsi="Times New Roman"/>
          <w:sz w:val="22"/>
          <w:szCs w:val="22"/>
        </w:rPr>
        <w:tab/>
      </w:r>
      <w:r w:rsidR="0073318F" w:rsidRPr="0073318F">
        <w:rPr>
          <w:rFonts w:ascii="Times New Roman" w:hAnsi="Times New Roman"/>
          <w:sz w:val="22"/>
        </w:rPr>
        <w:t>The place of acceptance of the supplies shall be EUMM warehouse at 15 Nestan-Darejani Street (Didi Dighomi), Tbilisi, Georgia or at other addresses in Tbilisi, Georgia, which will be specified</w:t>
      </w:r>
      <w:r w:rsidR="00F13A64" w:rsidRPr="00F13A64">
        <w:t xml:space="preserve"> </w:t>
      </w:r>
      <w:r w:rsidR="00F13A64">
        <w:t xml:space="preserve">by the </w:t>
      </w:r>
      <w:r w:rsidR="00F13A64" w:rsidRPr="00F13A64">
        <w:rPr>
          <w:rFonts w:ascii="Times New Roman" w:hAnsi="Times New Roman"/>
          <w:sz w:val="22"/>
        </w:rPr>
        <w:t>Contracting Authority</w:t>
      </w:r>
      <w:r w:rsidR="00F13A64">
        <w:rPr>
          <w:rFonts w:ascii="Times New Roman" w:hAnsi="Times New Roman"/>
          <w:sz w:val="22"/>
        </w:rPr>
        <w:t>.</w:t>
      </w:r>
      <w:r w:rsidR="00F13A64" w:rsidRPr="00F13A64">
        <w:rPr>
          <w:rFonts w:ascii="Times New Roman" w:hAnsi="Times New Roman"/>
          <w:sz w:val="22"/>
        </w:rPr>
        <w:t xml:space="preserve"> </w:t>
      </w:r>
      <w:r w:rsidR="0073318F" w:rsidRPr="0073318F">
        <w:rPr>
          <w:rFonts w:ascii="Times New Roman" w:hAnsi="Times New Roman"/>
          <w:sz w:val="22"/>
        </w:rPr>
        <w:t>The delivery shall take place on a working day and during normal working hours of the Contracting Authority (Monday-Friday, 8:30 – 17:00).</w:t>
      </w:r>
    </w:p>
    <w:p w14:paraId="0A911D52" w14:textId="2EAF73F2" w:rsidR="0047783A" w:rsidRPr="003D6B6C" w:rsidRDefault="0047783A" w:rsidP="006B145B">
      <w:pPr>
        <w:ind w:left="1134" w:hanging="1134"/>
        <w:jc w:val="both"/>
        <w:rPr>
          <w:rFonts w:ascii="Times New Roman" w:hAnsi="Times New Roman"/>
          <w:sz w:val="22"/>
          <w:szCs w:val="22"/>
        </w:rPr>
      </w:pPr>
      <w:r w:rsidRPr="003D6B6C">
        <w:rPr>
          <w:rFonts w:ascii="Times New Roman" w:hAnsi="Times New Roman"/>
          <w:sz w:val="22"/>
          <w:szCs w:val="22"/>
        </w:rPr>
        <w:t>29.5/6</w:t>
      </w:r>
      <w:r w:rsidR="0041345E" w:rsidRPr="003D6B6C">
        <w:rPr>
          <w:rFonts w:ascii="Times New Roman" w:hAnsi="Times New Roman"/>
          <w:sz w:val="22"/>
          <w:szCs w:val="22"/>
        </w:rPr>
        <w:t>/7</w:t>
      </w:r>
      <w:r w:rsidRPr="003D6B6C">
        <w:rPr>
          <w:rFonts w:ascii="Times New Roman" w:hAnsi="Times New Roman"/>
          <w:sz w:val="22"/>
          <w:szCs w:val="22"/>
        </w:rPr>
        <w:tab/>
      </w:r>
      <w:r w:rsidR="0073318F">
        <w:rPr>
          <w:rFonts w:ascii="Times New Roman" w:hAnsi="Times New Roman"/>
          <w:sz w:val="22"/>
          <w:szCs w:val="22"/>
        </w:rPr>
        <w:t>N/A.</w:t>
      </w:r>
    </w:p>
    <w:p w14:paraId="7C1E7DCB" w14:textId="77777777" w:rsidR="0047783A" w:rsidRPr="003D6B6C" w:rsidRDefault="0047783A" w:rsidP="00B34179">
      <w:pPr>
        <w:spacing w:before="240"/>
        <w:ind w:left="1134" w:hanging="1134"/>
        <w:jc w:val="both"/>
        <w:rPr>
          <w:rFonts w:ascii="Times New Roman" w:hAnsi="Times New Roman"/>
          <w:b/>
          <w:sz w:val="24"/>
          <w:szCs w:val="24"/>
        </w:rPr>
      </w:pPr>
      <w:bookmarkStart w:id="21"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21"/>
    </w:p>
    <w:p w14:paraId="6D45B195" w14:textId="7D532240" w:rsidR="00CD7C31" w:rsidRDefault="0047783A" w:rsidP="009C4A05">
      <w:pPr>
        <w:ind w:left="1134"/>
        <w:jc w:val="both"/>
        <w:rPr>
          <w:rFonts w:ascii="Times New Roman" w:hAnsi="Times New Roman"/>
          <w:sz w:val="22"/>
          <w:szCs w:val="22"/>
        </w:rPr>
      </w:pPr>
      <w:r w:rsidRPr="003D6B6C">
        <w:rPr>
          <w:rFonts w:ascii="Times New Roman" w:hAnsi="Times New Roman"/>
          <w:sz w:val="22"/>
          <w:szCs w:val="22"/>
        </w:rPr>
        <w:t xml:space="preserve">The </w:t>
      </w:r>
      <w:r w:rsidR="00F60098">
        <w:rPr>
          <w:rFonts w:ascii="Times New Roman" w:hAnsi="Times New Roman"/>
          <w:sz w:val="22"/>
          <w:szCs w:val="22"/>
        </w:rPr>
        <w:t>c</w:t>
      </w:r>
      <w:r w:rsidRPr="003D6B6C">
        <w:rPr>
          <w:rFonts w:ascii="Times New Roman" w:hAnsi="Times New Roman"/>
          <w:sz w:val="22"/>
          <w:szCs w:val="22"/>
        </w:rPr>
        <w:t xml:space="preserve">ertificate of </w:t>
      </w:r>
      <w:r w:rsidR="00F60098">
        <w:rPr>
          <w:rFonts w:ascii="Times New Roman" w:hAnsi="Times New Roman"/>
          <w:sz w:val="22"/>
          <w:szCs w:val="22"/>
        </w:rPr>
        <w:t>p</w:t>
      </w:r>
      <w:r w:rsidRPr="003D6B6C">
        <w:rPr>
          <w:rFonts w:ascii="Times New Roman" w:hAnsi="Times New Roman"/>
          <w:sz w:val="22"/>
          <w:szCs w:val="22"/>
        </w:rPr>
        <w:t xml:space="preserve">rovisional </w:t>
      </w:r>
      <w:r w:rsidR="00F60098">
        <w:rPr>
          <w:rFonts w:ascii="Times New Roman" w:hAnsi="Times New Roman"/>
          <w:sz w:val="22"/>
          <w:szCs w:val="22"/>
        </w:rPr>
        <w:t>a</w:t>
      </w:r>
      <w:r w:rsidRPr="003D6B6C">
        <w:rPr>
          <w:rFonts w:ascii="Times New Roman" w:hAnsi="Times New Roman"/>
          <w:sz w:val="22"/>
          <w:szCs w:val="22"/>
        </w:rPr>
        <w:t>cceptance must be issued using the template in Annex</w:t>
      </w:r>
      <w:r w:rsidR="001B55AC" w:rsidRPr="003D6B6C">
        <w:rPr>
          <w:rFonts w:ascii="Times New Roman" w:hAnsi="Times New Roman"/>
          <w:sz w:val="22"/>
          <w:szCs w:val="22"/>
        </w:rPr>
        <w:t> </w:t>
      </w:r>
      <w:r w:rsidRPr="003D6B6C">
        <w:rPr>
          <w:rFonts w:ascii="Times New Roman" w:hAnsi="Times New Roman"/>
          <w:sz w:val="22"/>
          <w:szCs w:val="22"/>
        </w:rPr>
        <w:t>C11</w:t>
      </w:r>
      <w:r w:rsidR="00CD7C31">
        <w:rPr>
          <w:rFonts w:ascii="Times New Roman" w:hAnsi="Times New Roman"/>
          <w:sz w:val="22"/>
          <w:szCs w:val="22"/>
        </w:rPr>
        <w:t xml:space="preserve"> </w:t>
      </w:r>
      <w:r w:rsidR="00CD7C31" w:rsidRPr="00CD7C31">
        <w:rPr>
          <w:rFonts w:ascii="Times New Roman" w:hAnsi="Times New Roman"/>
          <w:sz w:val="22"/>
          <w:szCs w:val="22"/>
        </w:rPr>
        <w:t>for supplies included in this contract</w:t>
      </w:r>
      <w:r w:rsidR="00FB5125">
        <w:rPr>
          <w:rFonts w:ascii="Times New Roman" w:hAnsi="Times New Roman"/>
          <w:sz w:val="22"/>
          <w:szCs w:val="22"/>
        </w:rPr>
        <w:t>.</w:t>
      </w:r>
    </w:p>
    <w:p w14:paraId="6D19FB26" w14:textId="77777777" w:rsidR="0047783A" w:rsidRPr="003D6B6C" w:rsidRDefault="0047783A" w:rsidP="00B34179">
      <w:pPr>
        <w:spacing w:before="240"/>
        <w:ind w:left="1134" w:hanging="1134"/>
        <w:jc w:val="both"/>
        <w:rPr>
          <w:rFonts w:ascii="Times New Roman" w:hAnsi="Times New Roman"/>
          <w:b/>
          <w:sz w:val="24"/>
          <w:szCs w:val="24"/>
        </w:rPr>
      </w:pPr>
      <w:bookmarkStart w:id="22"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22"/>
      <w:r w:rsidR="00177A94" w:rsidRPr="003D6B6C">
        <w:rPr>
          <w:rFonts w:ascii="Times New Roman" w:hAnsi="Times New Roman"/>
          <w:b/>
          <w:sz w:val="24"/>
          <w:szCs w:val="24"/>
        </w:rPr>
        <w:t xml:space="preserve"> obligations</w:t>
      </w:r>
    </w:p>
    <w:p w14:paraId="7A46A8FE" w14:textId="60D29F0E" w:rsidR="002C36F8" w:rsidRDefault="002C36F8" w:rsidP="002C36F8">
      <w:pPr>
        <w:spacing w:before="240"/>
        <w:ind w:left="1134"/>
        <w:jc w:val="both"/>
        <w:rPr>
          <w:rFonts w:ascii="Times New Roman" w:hAnsi="Times New Roman"/>
          <w:sz w:val="22"/>
          <w:szCs w:val="22"/>
        </w:rPr>
      </w:pPr>
      <w:bookmarkStart w:id="23" w:name="_Toc119839451"/>
      <w:bookmarkStart w:id="24" w:name="_Toc124934916"/>
      <w:r>
        <w:rPr>
          <w:rFonts w:ascii="Times New Roman" w:hAnsi="Times New Roman"/>
          <w:sz w:val="22"/>
          <w:szCs w:val="22"/>
        </w:rPr>
        <w:t>T</w:t>
      </w:r>
      <w:r w:rsidRPr="002C36F8">
        <w:rPr>
          <w:rFonts w:ascii="Times New Roman" w:hAnsi="Times New Roman"/>
          <w:sz w:val="22"/>
          <w:szCs w:val="22"/>
        </w:rPr>
        <w:t xml:space="preserve">he duration of the warranty period shall be </w:t>
      </w:r>
      <w:r w:rsidR="006457D8">
        <w:rPr>
          <w:rFonts w:ascii="Times New Roman" w:hAnsi="Times New Roman"/>
          <w:sz w:val="22"/>
          <w:szCs w:val="22"/>
        </w:rPr>
        <w:t>accordingly with the provision</w:t>
      </w:r>
      <w:r w:rsidR="00DA0B6E">
        <w:rPr>
          <w:rFonts w:ascii="Times New Roman" w:hAnsi="Times New Roman"/>
          <w:sz w:val="22"/>
          <w:szCs w:val="22"/>
        </w:rPr>
        <w:t xml:space="preserve">s concerning warranty from Annex II or Annex III. </w:t>
      </w:r>
      <w:r w:rsidRPr="002C36F8">
        <w:rPr>
          <w:rFonts w:ascii="Times New Roman" w:hAnsi="Times New Roman"/>
          <w:sz w:val="22"/>
          <w:szCs w:val="22"/>
        </w:rPr>
        <w:t xml:space="preserve"> The warranty period shall commence on the date of provisional acceptance and may recommence in accordance with Article 32.3.</w:t>
      </w:r>
    </w:p>
    <w:p w14:paraId="3499C21C" w14:textId="7FF1E10E" w:rsidR="0047783A" w:rsidRPr="003D6B6C" w:rsidRDefault="002C36F8" w:rsidP="002C36F8">
      <w:pPr>
        <w:spacing w:before="240"/>
        <w:jc w:val="both"/>
        <w:rPr>
          <w:rFonts w:ascii="Times New Roman" w:hAnsi="Times New Roman"/>
          <w:b/>
          <w:sz w:val="24"/>
          <w:szCs w:val="24"/>
        </w:rPr>
      </w:pPr>
      <w:r w:rsidRPr="002C36F8">
        <w:rPr>
          <w:rFonts w:ascii="Times New Roman" w:hAnsi="Times New Roman"/>
          <w:sz w:val="22"/>
          <w:szCs w:val="22"/>
        </w:rPr>
        <w:t xml:space="preserve"> </w:t>
      </w:r>
      <w:r w:rsidR="0047783A" w:rsidRPr="003D6B6C">
        <w:rPr>
          <w:rFonts w:ascii="Times New Roman" w:hAnsi="Times New Roman"/>
          <w:b/>
          <w:sz w:val="24"/>
          <w:szCs w:val="24"/>
        </w:rPr>
        <w:t>Article 33</w:t>
      </w:r>
      <w:r>
        <w:rPr>
          <w:rFonts w:ascii="Times New Roman" w:hAnsi="Times New Roman"/>
          <w:b/>
          <w:sz w:val="24"/>
          <w:szCs w:val="24"/>
        </w:rPr>
        <w:tab/>
      </w:r>
      <w:r w:rsidR="0047783A" w:rsidRPr="003D6B6C">
        <w:rPr>
          <w:rFonts w:ascii="Times New Roman" w:hAnsi="Times New Roman"/>
          <w:b/>
          <w:sz w:val="24"/>
          <w:szCs w:val="24"/>
        </w:rPr>
        <w:t>After-sales service</w:t>
      </w:r>
      <w:bookmarkEnd w:id="23"/>
      <w:bookmarkEnd w:id="24"/>
    </w:p>
    <w:p w14:paraId="7B98A29E" w14:textId="77777777" w:rsidR="00EC56D0" w:rsidRPr="00EC56D0" w:rsidRDefault="00EC56D0" w:rsidP="00EC56D0">
      <w:pPr>
        <w:spacing w:before="240"/>
        <w:ind w:left="1134"/>
        <w:jc w:val="both"/>
        <w:rPr>
          <w:rFonts w:ascii="Times New Roman" w:hAnsi="Times New Roman"/>
          <w:sz w:val="22"/>
          <w:szCs w:val="22"/>
        </w:rPr>
      </w:pPr>
      <w:bookmarkStart w:id="25" w:name="_Toc124934917"/>
      <w:r w:rsidRPr="00EC56D0">
        <w:rPr>
          <w:rFonts w:ascii="Times New Roman" w:hAnsi="Times New Roman"/>
          <w:sz w:val="22"/>
          <w:szCs w:val="22"/>
        </w:rPr>
        <w:t>Not required.</w:t>
      </w:r>
    </w:p>
    <w:p w14:paraId="060E3D5F"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25"/>
    </w:p>
    <w:p w14:paraId="39818108" w14:textId="7727E338" w:rsidR="0047783A" w:rsidRPr="003D6B6C" w:rsidRDefault="0047783A" w:rsidP="001B55AC">
      <w:pPr>
        <w:spacing w:before="0"/>
        <w:ind w:left="1134" w:hanging="708"/>
        <w:jc w:val="both"/>
        <w:rPr>
          <w:rFonts w:ascii="Times New Roman" w:hAnsi="Times New Roman"/>
          <w:sz w:val="22"/>
          <w:szCs w:val="22"/>
        </w:rPr>
      </w:pPr>
      <w:r w:rsidRPr="003D6B6C">
        <w:rPr>
          <w:rFonts w:ascii="Times New Roman" w:hAnsi="Times New Roman"/>
          <w:sz w:val="22"/>
          <w:szCs w:val="22"/>
        </w:rPr>
        <w:tab/>
      </w:r>
      <w:r w:rsidRPr="00A4039E">
        <w:rPr>
          <w:rFonts w:ascii="Times New Roman" w:hAnsi="Times New Roman"/>
          <w:sz w:val="22"/>
          <w:szCs w:val="22"/>
        </w:rPr>
        <w:t xml:space="preserve">Any disputes arising out of or relating to this </w:t>
      </w:r>
      <w:r w:rsidR="00F60098" w:rsidRPr="00A4039E">
        <w:rPr>
          <w:rFonts w:ascii="Times New Roman" w:hAnsi="Times New Roman"/>
          <w:sz w:val="22"/>
          <w:szCs w:val="22"/>
        </w:rPr>
        <w:t>c</w:t>
      </w:r>
      <w:r w:rsidR="0097513D" w:rsidRPr="00A4039E">
        <w:rPr>
          <w:rFonts w:ascii="Times New Roman" w:hAnsi="Times New Roman"/>
          <w:sz w:val="22"/>
          <w:szCs w:val="22"/>
        </w:rPr>
        <w:t>ontract</w:t>
      </w:r>
      <w:r w:rsidRPr="00A4039E">
        <w:rPr>
          <w:rFonts w:ascii="Times New Roman" w:hAnsi="Times New Roman"/>
          <w:sz w:val="22"/>
          <w:szCs w:val="22"/>
        </w:rPr>
        <w:t xml:space="preserve"> which cannot be settled amicably </w:t>
      </w:r>
      <w:r w:rsidR="00551543" w:rsidRPr="00A4039E">
        <w:rPr>
          <w:rFonts w:ascii="Times New Roman" w:hAnsi="Times New Roman"/>
          <w:sz w:val="22"/>
          <w:szCs w:val="22"/>
        </w:rPr>
        <w:t>sha</w:t>
      </w:r>
      <w:r w:rsidR="003D2078" w:rsidRPr="00A4039E">
        <w:rPr>
          <w:rFonts w:ascii="Times New Roman" w:hAnsi="Times New Roman"/>
          <w:sz w:val="22"/>
          <w:szCs w:val="22"/>
        </w:rPr>
        <w:t>ll</w:t>
      </w:r>
      <w:r w:rsidRPr="00A4039E">
        <w:rPr>
          <w:rFonts w:ascii="Times New Roman" w:hAnsi="Times New Roman"/>
          <w:sz w:val="22"/>
          <w:szCs w:val="22"/>
        </w:rPr>
        <w:t xml:space="preserve"> be referred to the exclusive jurisdiction of</w:t>
      </w:r>
      <w:r w:rsidRPr="00A4039E">
        <w:rPr>
          <w:rFonts w:ascii="Times New Roman" w:hAnsi="Times New Roman"/>
          <w:i/>
          <w:sz w:val="22"/>
          <w:szCs w:val="22"/>
        </w:rPr>
        <w:t xml:space="preserve"> </w:t>
      </w:r>
      <w:r w:rsidRPr="00A4039E">
        <w:rPr>
          <w:rFonts w:ascii="Times New Roman" w:hAnsi="Times New Roman"/>
          <w:sz w:val="22"/>
          <w:szCs w:val="22"/>
        </w:rPr>
        <w:t>the courts of Brussels, Belgium.</w:t>
      </w:r>
    </w:p>
    <w:p w14:paraId="53F35545" w14:textId="1C0D7E49" w:rsidR="00407C90" w:rsidRPr="00F60B2C" w:rsidRDefault="00407C90" w:rsidP="00B5440B">
      <w:pPr>
        <w:keepNext/>
        <w:keepLines/>
        <w:tabs>
          <w:tab w:val="left" w:pos="1134"/>
        </w:tabs>
        <w:spacing w:before="240" w:after="0"/>
        <w:ind w:left="1134" w:hanging="1134"/>
        <w:rPr>
          <w:rFonts w:ascii="Times New Roman" w:hAnsi="Times New Roman"/>
          <w:b/>
          <w:sz w:val="24"/>
          <w:szCs w:val="24"/>
        </w:rPr>
      </w:pPr>
      <w:r w:rsidRPr="00F60B2C">
        <w:rPr>
          <w:rFonts w:ascii="Times New Roman" w:hAnsi="Times New Roman"/>
          <w:b/>
          <w:sz w:val="24"/>
          <w:szCs w:val="24"/>
        </w:rPr>
        <w:t>Article 44</w:t>
      </w:r>
      <w:r w:rsidRPr="00F60B2C">
        <w:rPr>
          <w:rFonts w:ascii="Times New Roman" w:hAnsi="Times New Roman"/>
          <w:b/>
          <w:sz w:val="24"/>
          <w:szCs w:val="24"/>
        </w:rPr>
        <w:tab/>
        <w:t xml:space="preserve">Data </w:t>
      </w:r>
      <w:r w:rsidR="00686E07" w:rsidRPr="00F60B2C">
        <w:rPr>
          <w:rFonts w:ascii="Times New Roman" w:hAnsi="Times New Roman"/>
          <w:b/>
          <w:sz w:val="24"/>
          <w:szCs w:val="24"/>
        </w:rPr>
        <w:t>p</w:t>
      </w:r>
      <w:r w:rsidRPr="00F60B2C">
        <w:rPr>
          <w:rFonts w:ascii="Times New Roman" w:hAnsi="Times New Roman"/>
          <w:b/>
          <w:sz w:val="24"/>
          <w:szCs w:val="24"/>
        </w:rPr>
        <w:t>rotection</w:t>
      </w:r>
    </w:p>
    <w:p w14:paraId="416609F1" w14:textId="77777777" w:rsidR="00974AED" w:rsidRPr="009C4A05" w:rsidRDefault="00974AED" w:rsidP="00A538F4">
      <w:pPr>
        <w:ind w:left="1134" w:hanging="594"/>
        <w:jc w:val="both"/>
        <w:rPr>
          <w:rFonts w:ascii="Times New Roman" w:hAnsi="Times New Roman"/>
          <w:sz w:val="22"/>
          <w:szCs w:val="22"/>
        </w:rPr>
      </w:pPr>
      <w:r w:rsidRPr="009C4A05">
        <w:rPr>
          <w:rFonts w:ascii="Times New Roman" w:hAnsi="Times New Roman"/>
          <w:sz w:val="22"/>
          <w:szCs w:val="22"/>
        </w:rPr>
        <w:t>44.1</w:t>
      </w:r>
      <w:r w:rsidRPr="009C4A05">
        <w:rPr>
          <w:rFonts w:ascii="Times New Roman" w:hAnsi="Times New Roman"/>
          <w:sz w:val="22"/>
          <w:szCs w:val="22"/>
        </w:rPr>
        <w:tab/>
        <w:t xml:space="preserve">Processing of personal data related to this tender procedure, launched by the CSDP Mission acting as the contracting authority, takes place in accordance with Council Decision (CFSP) 2008/736/CFSP which established the Mission and with the provisions of the respective contribution agreement (CFSP) 2024/2988 concluded between the European Commission and the Mission. </w:t>
      </w:r>
    </w:p>
    <w:p w14:paraId="02983F78" w14:textId="77777777" w:rsidR="00974AED" w:rsidRPr="009C4A05" w:rsidRDefault="00974AED" w:rsidP="00A538F4">
      <w:pPr>
        <w:ind w:left="1134" w:hanging="594"/>
        <w:jc w:val="both"/>
        <w:rPr>
          <w:rFonts w:ascii="Times New Roman" w:hAnsi="Times New Roman"/>
          <w:sz w:val="22"/>
          <w:szCs w:val="22"/>
        </w:rPr>
      </w:pPr>
      <w:proofErr w:type="gramStart"/>
      <w:r w:rsidRPr="009C4A05">
        <w:rPr>
          <w:rFonts w:ascii="Times New Roman" w:hAnsi="Times New Roman"/>
          <w:sz w:val="22"/>
          <w:szCs w:val="22"/>
        </w:rPr>
        <w:t>44.2  The</w:t>
      </w:r>
      <w:proofErr w:type="gramEnd"/>
      <w:r w:rsidRPr="009C4A05">
        <w:rPr>
          <w:rFonts w:ascii="Times New Roman" w:hAnsi="Times New Roman"/>
          <w:sz w:val="22"/>
          <w:szCs w:val="22"/>
        </w:rPr>
        <w:t xml:space="preserve"> tender procedure and the resulting contract relate to the implementation of an external action funded by the EU, represented by the European Commission.</w:t>
      </w:r>
    </w:p>
    <w:p w14:paraId="25C7802A" w14:textId="77777777" w:rsidR="00974AED" w:rsidRPr="009C4A05" w:rsidRDefault="00974AED" w:rsidP="00A538F4">
      <w:pPr>
        <w:ind w:left="1134" w:hanging="594"/>
        <w:jc w:val="both"/>
        <w:rPr>
          <w:rFonts w:ascii="Times New Roman" w:hAnsi="Times New Roman"/>
          <w:sz w:val="22"/>
          <w:szCs w:val="22"/>
        </w:rPr>
      </w:pPr>
      <w:proofErr w:type="gramStart"/>
      <w:r w:rsidRPr="009C4A05">
        <w:rPr>
          <w:rFonts w:ascii="Times New Roman" w:hAnsi="Times New Roman"/>
          <w:sz w:val="22"/>
          <w:szCs w:val="22"/>
        </w:rPr>
        <w:lastRenderedPageBreak/>
        <w:t>44.3  Your</w:t>
      </w:r>
      <w:proofErr w:type="gramEnd"/>
      <w:r w:rsidRPr="009C4A05">
        <w:rPr>
          <w:rFonts w:ascii="Times New Roman" w:hAnsi="Times New Roman"/>
          <w:sz w:val="22"/>
          <w:szCs w:val="22"/>
        </w:rPr>
        <w:t xml:space="preserve"> reply to the invitation to tender may involve the transfer of personal data (such as names, contact details and CVs) from the CSDP Mission (being the contracting authority), to the European Commission. In such case, personal data shall be processed solely for the purposes of the monitoring of the procurement procedure and of the execution of the resulting contract, in line with the respective contribution agreement concluded with the CSDP Mission and with the Council Decision 2008/736/CFSP, which established the Mission. This is without prejudice to their possible transmission to the bodies in charge of monitoring or inspection tasks in application of EU law.</w:t>
      </w:r>
    </w:p>
    <w:p w14:paraId="718C8D1F" w14:textId="77777777" w:rsidR="00974AED" w:rsidRPr="009C4A05" w:rsidRDefault="00974AED" w:rsidP="00A538F4">
      <w:pPr>
        <w:ind w:left="1134" w:hanging="594"/>
        <w:jc w:val="both"/>
        <w:rPr>
          <w:rFonts w:ascii="Times New Roman" w:hAnsi="Times New Roman"/>
          <w:sz w:val="22"/>
          <w:szCs w:val="22"/>
        </w:rPr>
      </w:pPr>
      <w:r w:rsidRPr="009C4A05">
        <w:rPr>
          <w:rFonts w:ascii="Times New Roman" w:hAnsi="Times New Roman"/>
          <w:sz w:val="22"/>
          <w:szCs w:val="22"/>
        </w:rPr>
        <w:t xml:space="preserve">44.4  Details concerning the processing of your personal data by the contracting authority (the Mission) are available on the Mission’s privacy statement at </w:t>
      </w:r>
      <w:hyperlink r:id="rId13" w:history="1">
        <w:r w:rsidRPr="009C4A05">
          <w:rPr>
            <w:rFonts w:ascii="Times New Roman" w:hAnsi="Times New Roman"/>
            <w:sz w:val="22"/>
            <w:szCs w:val="22"/>
          </w:rPr>
          <w:t>https://wikis.ec.europa.eu/display/ExactExternalWiki/Annexes</w:t>
        </w:r>
      </w:hyperlink>
    </w:p>
    <w:p w14:paraId="380EC224" w14:textId="77777777" w:rsidR="00974AED" w:rsidRPr="009C4A05" w:rsidRDefault="00974AED" w:rsidP="00A538F4">
      <w:pPr>
        <w:ind w:left="1134" w:hanging="594"/>
        <w:jc w:val="both"/>
        <w:rPr>
          <w:rFonts w:ascii="Times New Roman" w:hAnsi="Times New Roman"/>
          <w:sz w:val="22"/>
          <w:szCs w:val="22"/>
        </w:rPr>
      </w:pPr>
      <w:proofErr w:type="gramStart"/>
      <w:r w:rsidRPr="009C4A05">
        <w:rPr>
          <w:rFonts w:ascii="Times New Roman" w:hAnsi="Times New Roman"/>
          <w:sz w:val="22"/>
          <w:szCs w:val="22"/>
        </w:rPr>
        <w:t>44.5  The</w:t>
      </w:r>
      <w:proofErr w:type="gramEnd"/>
      <w:r w:rsidRPr="009C4A05">
        <w:rPr>
          <w:rFonts w:ascii="Times New Roman" w:hAnsi="Times New Roman"/>
          <w:sz w:val="22"/>
          <w:szCs w:val="22"/>
        </w:rPr>
        <w:t xml:space="preserve"> controller for the processing of personal data carried out within the contracting authority is Head of Mission.</w:t>
      </w:r>
    </w:p>
    <w:p w14:paraId="293ABDDD" w14:textId="77777777" w:rsidR="00974AED" w:rsidRPr="009C4A05" w:rsidRDefault="00974AED" w:rsidP="00A538F4">
      <w:pPr>
        <w:ind w:left="1134" w:hanging="594"/>
        <w:jc w:val="both"/>
        <w:rPr>
          <w:rFonts w:ascii="Times New Roman" w:hAnsi="Times New Roman"/>
          <w:sz w:val="22"/>
          <w:szCs w:val="22"/>
        </w:rPr>
      </w:pPr>
      <w:r w:rsidRPr="009C4A05">
        <w:rPr>
          <w:rFonts w:ascii="Times New Roman" w:hAnsi="Times New Roman"/>
          <w:sz w:val="22"/>
          <w:szCs w:val="22"/>
        </w:rPr>
        <w:t>44.6   To the extent that the contract covers an action financed by the European Union, the contracting authority (the CSDP Mission) may share communications related to the implementation of the contract with the European Commission. These exchanges shall take place with the Commission, solely for the purpose of allowing the latter to exercise its rights and obligations under the applicable legislative framework and under the contribution agreement concluded with the Mission (the latter being the contracting authority for this contract).</w:t>
      </w:r>
    </w:p>
    <w:p w14:paraId="4D929882" w14:textId="77777777" w:rsidR="00974AED" w:rsidRPr="009C4A05" w:rsidRDefault="00974AED" w:rsidP="00A538F4">
      <w:pPr>
        <w:ind w:left="1134" w:hanging="594"/>
        <w:jc w:val="both"/>
        <w:rPr>
          <w:rFonts w:ascii="Times New Roman" w:hAnsi="Times New Roman"/>
          <w:sz w:val="22"/>
          <w:szCs w:val="22"/>
        </w:rPr>
      </w:pPr>
      <w:r w:rsidRPr="009C4A05">
        <w:rPr>
          <w:rFonts w:ascii="Times New Roman" w:hAnsi="Times New Roman"/>
          <w:sz w:val="22"/>
          <w:szCs w:val="22"/>
        </w:rPr>
        <w:t>44.7. These exchanges may involve transfers of personal data (such as names, contact details, signatures and CVs) of natural persons involved in the implementation of the contract (such as contractors, staff, experts, trainees, subcontractors, insurers, guarantors, auditors and legal counsels).</w:t>
      </w:r>
    </w:p>
    <w:p w14:paraId="0BF1892C" w14:textId="77777777" w:rsidR="00974AED" w:rsidRPr="009C4A05" w:rsidRDefault="00974AED" w:rsidP="00A538F4">
      <w:pPr>
        <w:ind w:left="1134" w:hanging="594"/>
        <w:jc w:val="both"/>
        <w:rPr>
          <w:rFonts w:ascii="Times New Roman" w:hAnsi="Times New Roman"/>
          <w:sz w:val="22"/>
          <w:szCs w:val="22"/>
        </w:rPr>
      </w:pPr>
      <w:r w:rsidRPr="009C4A05">
        <w:rPr>
          <w:rFonts w:ascii="Times New Roman" w:hAnsi="Times New Roman"/>
          <w:sz w:val="22"/>
          <w:szCs w:val="22"/>
        </w:rPr>
        <w:t>44.8. In cases where the contractor is processing personal data in the context of the implementation of the contract, he/she shall accordingly inform the data subjects of the possible transmission of their data to the Mission.</w:t>
      </w:r>
    </w:p>
    <w:p w14:paraId="4C281D92" w14:textId="77777777" w:rsidR="00974AED" w:rsidRPr="009C4A05" w:rsidRDefault="00974AED" w:rsidP="00A538F4">
      <w:pPr>
        <w:ind w:left="1080" w:hanging="594"/>
        <w:jc w:val="both"/>
        <w:rPr>
          <w:rFonts w:ascii="Times New Roman" w:hAnsi="Times New Roman"/>
          <w:sz w:val="22"/>
          <w:szCs w:val="22"/>
        </w:rPr>
      </w:pPr>
      <w:r w:rsidRPr="009C4A05">
        <w:rPr>
          <w:rFonts w:ascii="Times New Roman" w:hAnsi="Times New Roman"/>
          <w:sz w:val="22"/>
          <w:szCs w:val="22"/>
        </w:rPr>
        <w:t xml:space="preserve">44.9. When personal data is transmitted by the contracting authority (the Mission) to the European Commission, the latter processes them in accordance with the contribution agreement concluded with the Mission,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1247/2002/EC2 and as detailed in the following FPI privacy statement: </w:t>
      </w:r>
      <w:hyperlink r:id="rId14" w:history="1">
        <w:r w:rsidRPr="009C4A05">
          <w:rPr>
            <w:rFonts w:ascii="Times New Roman" w:hAnsi="Times New Roman"/>
            <w:sz w:val="22"/>
            <w:szCs w:val="22"/>
          </w:rPr>
          <w:t>https://fpi.ec.europa.eu/document/download/06a20f37-8529-4712-8cbf-1d527a68717a_en?filename=privacy-statement-indirect-management.pdf</w:t>
        </w:r>
      </w:hyperlink>
    </w:p>
    <w:p w14:paraId="016C5FE5" w14:textId="77777777" w:rsidR="001B55AC" w:rsidRPr="003D6B6C" w:rsidRDefault="001B55AC" w:rsidP="001B55AC">
      <w:pPr>
        <w:pStyle w:val="ListNumber"/>
        <w:numPr>
          <w:ilvl w:val="0"/>
          <w:numId w:val="0"/>
        </w:numPr>
        <w:spacing w:before="360" w:after="100" w:afterAutospacing="1"/>
        <w:ind w:left="1984" w:hanging="425"/>
        <w:jc w:val="center"/>
        <w:rPr>
          <w:sz w:val="22"/>
          <w:szCs w:val="22"/>
        </w:rPr>
      </w:pPr>
      <w:r w:rsidRPr="003D6B6C">
        <w:rPr>
          <w:sz w:val="22"/>
          <w:szCs w:val="22"/>
        </w:rPr>
        <w:t>* * *</w:t>
      </w:r>
    </w:p>
    <w:sectPr w:rsidR="001B55AC" w:rsidRPr="003D6B6C" w:rsidSect="00B5440B">
      <w:footerReference w:type="even" r:id="rId15"/>
      <w:footerReference w:type="default" r:id="rId16"/>
      <w:footerReference w:type="first" r:id="rId17"/>
      <w:footnotePr>
        <w:numRestart w:val="eachPage"/>
      </w:footnotePr>
      <w:pgSz w:w="11906" w:h="16838"/>
      <w:pgMar w:top="1440" w:right="1440" w:bottom="1440" w:left="851" w:header="720" w:footer="568"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83C46" w14:textId="77777777" w:rsidR="008E58C0" w:rsidRPr="006A5F84" w:rsidRDefault="008E58C0">
      <w:r w:rsidRPr="006A5F84">
        <w:separator/>
      </w:r>
    </w:p>
  </w:endnote>
  <w:endnote w:type="continuationSeparator" w:id="0">
    <w:p w14:paraId="4B3A7A2D" w14:textId="77777777" w:rsidR="008E58C0" w:rsidRPr="006A5F84" w:rsidRDefault="008E58C0">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variable"/>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3F24C" w14:textId="77777777" w:rsidR="00117ADA" w:rsidRDefault="00117ADA"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3E34293" w14:textId="77777777" w:rsidR="00117ADA" w:rsidRDefault="00117ADA"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D2995" w14:textId="66634087" w:rsidR="007E36E3" w:rsidRPr="00FE689C" w:rsidRDefault="00CA1E77"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Pr>
        <w:rFonts w:ascii="Times New Roman" w:hAnsi="Times New Roman"/>
        <w:b/>
        <w:sz w:val="18"/>
        <w:lang w:val="en-GB"/>
      </w:rPr>
      <w:t>202</w:t>
    </w:r>
    <w:r w:rsidR="00C84FFB">
      <w:rPr>
        <w:rFonts w:ascii="Times New Roman" w:hAnsi="Times New Roman"/>
        <w:b/>
        <w:sz w:val="18"/>
        <w:lang w:val="en-GB"/>
      </w:rPr>
      <w:t>5</w:t>
    </w:r>
    <w:r w:rsidR="007E36E3" w:rsidRPr="00FE689C">
      <w:rPr>
        <w:rFonts w:ascii="Times New Roman" w:hAnsi="Times New Roman"/>
        <w:sz w:val="18"/>
        <w:szCs w:val="18"/>
        <w:lang w:val="en-GB"/>
      </w:rPr>
      <w:tab/>
    </w:r>
    <w:r w:rsidR="007E36E3" w:rsidRPr="00FE689C">
      <w:rPr>
        <w:rStyle w:val="PageNumber"/>
        <w:rFonts w:ascii="Times New Roman" w:hAnsi="Times New Roman"/>
        <w:sz w:val="18"/>
        <w:szCs w:val="18"/>
        <w:lang w:val="en-GB"/>
      </w:rPr>
      <w:t xml:space="preserve">Page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PAGE </w:instrText>
    </w:r>
    <w:r w:rsidR="007E36E3" w:rsidRPr="009423FB">
      <w:rPr>
        <w:rStyle w:val="PageNumber"/>
        <w:rFonts w:ascii="Times New Roman" w:hAnsi="Times New Roman"/>
        <w:sz w:val="18"/>
        <w:szCs w:val="18"/>
      </w:rPr>
      <w:fldChar w:fldCharType="separate"/>
    </w:r>
    <w:r w:rsidR="003E5CA0">
      <w:rPr>
        <w:rStyle w:val="PageNumber"/>
        <w:rFonts w:ascii="Times New Roman" w:hAnsi="Times New Roman"/>
        <w:noProof/>
        <w:sz w:val="18"/>
        <w:szCs w:val="18"/>
        <w:lang w:val="en-GB"/>
      </w:rPr>
      <w:t>10</w:t>
    </w:r>
    <w:r w:rsidR="007E36E3" w:rsidRPr="009423FB">
      <w:rPr>
        <w:rStyle w:val="PageNumber"/>
        <w:rFonts w:ascii="Times New Roman" w:hAnsi="Times New Roman"/>
        <w:sz w:val="18"/>
        <w:szCs w:val="18"/>
      </w:rPr>
      <w:fldChar w:fldCharType="end"/>
    </w:r>
    <w:r w:rsidR="007E36E3" w:rsidRPr="00FE689C">
      <w:rPr>
        <w:rStyle w:val="PageNumber"/>
        <w:rFonts w:ascii="Times New Roman" w:hAnsi="Times New Roman"/>
        <w:sz w:val="18"/>
        <w:szCs w:val="18"/>
        <w:lang w:val="en-GB"/>
      </w:rPr>
      <w:t xml:space="preserve"> of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NUMPAGES </w:instrText>
    </w:r>
    <w:r w:rsidR="007E36E3" w:rsidRPr="009423FB">
      <w:rPr>
        <w:rStyle w:val="PageNumber"/>
        <w:rFonts w:ascii="Times New Roman" w:hAnsi="Times New Roman"/>
        <w:sz w:val="18"/>
        <w:szCs w:val="18"/>
      </w:rPr>
      <w:fldChar w:fldCharType="separate"/>
    </w:r>
    <w:r w:rsidR="003E5CA0">
      <w:rPr>
        <w:rStyle w:val="PageNumber"/>
        <w:rFonts w:ascii="Times New Roman" w:hAnsi="Times New Roman"/>
        <w:noProof/>
        <w:sz w:val="18"/>
        <w:szCs w:val="18"/>
        <w:lang w:val="en-GB"/>
      </w:rPr>
      <w:t>14</w:t>
    </w:r>
    <w:r w:rsidR="007E36E3" w:rsidRPr="009423FB">
      <w:rPr>
        <w:rStyle w:val="PageNumber"/>
        <w:rFonts w:ascii="Times New Roman" w:hAnsi="Times New Roman"/>
        <w:sz w:val="18"/>
        <w:szCs w:val="18"/>
      </w:rPr>
      <w:fldChar w:fldCharType="end"/>
    </w:r>
  </w:p>
  <w:p w14:paraId="32214240" w14:textId="339182E3" w:rsidR="00117ADA" w:rsidRPr="007E36E3" w:rsidRDefault="005827C2" w:rsidP="008E007A">
    <w:pPr>
      <w:spacing w:before="0" w:after="0"/>
      <w:rPr>
        <w:rFonts w:ascii="Times New Roman" w:hAnsi="Times New Roman"/>
        <w:sz w:val="18"/>
        <w:szCs w:val="18"/>
      </w:rPr>
    </w:pPr>
    <w:r w:rsidRPr="005827C2">
      <w:rPr>
        <w:rFonts w:ascii="Times New Roman" w:hAnsi="Times New Roman"/>
        <w:sz w:val="18"/>
        <w:szCs w:val="18"/>
      </w:rPr>
      <w:t>EUMM-26-10123</w:t>
    </w:r>
    <w:r>
      <w:rPr>
        <w:rFonts w:ascii="Times New Roman" w:hAnsi="Times New Roman"/>
        <w:sz w:val="18"/>
        <w:szCs w:val="18"/>
      </w:rPr>
      <w:t xml:space="preserve"> </w:t>
    </w:r>
    <w:r w:rsidR="008E007A" w:rsidRPr="005827C2">
      <w:rPr>
        <w:rFonts w:ascii="Times New Roman" w:hAnsi="Times New Roman"/>
        <w:sz w:val="18"/>
        <w:szCs w:val="18"/>
      </w:rPr>
      <w:fldChar w:fldCharType="begin"/>
    </w:r>
    <w:r w:rsidR="008E007A" w:rsidRPr="005827C2">
      <w:rPr>
        <w:rFonts w:ascii="Times New Roman" w:hAnsi="Times New Roman"/>
        <w:sz w:val="18"/>
        <w:szCs w:val="18"/>
      </w:rPr>
      <w:instrText xml:space="preserve"> FILENAME   \* MERGEFORMAT </w:instrText>
    </w:r>
    <w:r w:rsidR="008E007A" w:rsidRPr="005827C2">
      <w:rPr>
        <w:rFonts w:ascii="Times New Roman" w:hAnsi="Times New Roman"/>
        <w:sz w:val="18"/>
        <w:szCs w:val="18"/>
      </w:rPr>
      <w:fldChar w:fldCharType="separate"/>
    </w:r>
    <w:r w:rsidR="00E8092D" w:rsidRPr="005827C2">
      <w:rPr>
        <w:rFonts w:ascii="Times New Roman" w:hAnsi="Times New Roman"/>
        <w:noProof/>
        <w:sz w:val="18"/>
        <w:szCs w:val="18"/>
      </w:rPr>
      <w:t xml:space="preserve">Contract special conditions </w:t>
    </w:r>
    <w:r w:rsidR="008E007A" w:rsidRPr="005827C2">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F36AF" w14:textId="77777777" w:rsidR="00117ADA" w:rsidRPr="006A5F84" w:rsidRDefault="00117ADA"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6181BD8D" w14:textId="77777777" w:rsidR="00117ADA" w:rsidRPr="006A5F84" w:rsidRDefault="00117AD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BB8C3" w14:textId="77777777" w:rsidR="008E58C0" w:rsidRPr="006A5F84" w:rsidRDefault="008E58C0">
      <w:r w:rsidRPr="006A5F84">
        <w:separator/>
      </w:r>
    </w:p>
  </w:footnote>
  <w:footnote w:type="continuationSeparator" w:id="0">
    <w:p w14:paraId="4130DC6D" w14:textId="77777777" w:rsidR="008E58C0" w:rsidRPr="006A5F84" w:rsidRDefault="008E58C0">
      <w:r w:rsidRPr="006A5F84">
        <w:continuationSeparator/>
      </w:r>
    </w:p>
  </w:footnote>
  <w:footnote w:id="1">
    <w:p w14:paraId="6DE1FC9D" w14:textId="459D249A" w:rsidR="00BD1517" w:rsidRPr="000665DD" w:rsidRDefault="00BD1517" w:rsidP="009D0375">
      <w:pPr>
        <w:pStyle w:val="FootnoteText"/>
        <w:rPr>
          <w:lang w:val="en-GB"/>
        </w:rPr>
      </w:pPr>
      <w:r w:rsidRPr="000665DD">
        <w:rPr>
          <w:rStyle w:val="FootnoteReference"/>
          <w:lang w:val="en-GB"/>
        </w:rPr>
        <w:footnoteRef/>
      </w:r>
      <w:r w:rsidR="009D0375" w:rsidRPr="000665DD">
        <w:rPr>
          <w:lang w:val="en-GB"/>
        </w:rPr>
        <w:tab/>
      </w:r>
      <w:r w:rsidRPr="00EC56D0">
        <w:rPr>
          <w:lang w:val="en-GB"/>
        </w:rPr>
        <w:t>DDP (Delivered Duty Paid)</w:t>
      </w:r>
      <w:r w:rsidRPr="000665DD">
        <w:rPr>
          <w:sz w:val="22"/>
          <w:szCs w:val="22"/>
          <w:lang w:val="en-GB"/>
        </w:rPr>
        <w:t xml:space="preserve"> </w:t>
      </w:r>
      <w:r w:rsidRPr="000665DD">
        <w:rPr>
          <w:lang w:val="en-GB"/>
        </w:rPr>
        <w:t xml:space="preserve">- Incoterms 2020 International Chamber of Commerce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9"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31188699">
    <w:abstractNumId w:val="10"/>
  </w:num>
  <w:num w:numId="2" w16cid:durableId="818964447">
    <w:abstractNumId w:val="23"/>
  </w:num>
  <w:num w:numId="3" w16cid:durableId="1091316594">
    <w:abstractNumId w:val="9"/>
  </w:num>
  <w:num w:numId="4" w16cid:durableId="325011496">
    <w:abstractNumId w:val="12"/>
  </w:num>
  <w:num w:numId="5" w16cid:durableId="1126629808">
    <w:abstractNumId w:val="25"/>
  </w:num>
  <w:num w:numId="6" w16cid:durableId="2105033888">
    <w:abstractNumId w:val="7"/>
  </w:num>
  <w:num w:numId="7" w16cid:durableId="974914910">
    <w:abstractNumId w:val="4"/>
  </w:num>
  <w:num w:numId="8" w16cid:durableId="1185364038">
    <w:abstractNumId w:val="1"/>
  </w:num>
  <w:num w:numId="9" w16cid:durableId="1801801330">
    <w:abstractNumId w:val="13"/>
  </w:num>
  <w:num w:numId="10" w16cid:durableId="205871635">
    <w:abstractNumId w:val="3"/>
  </w:num>
  <w:num w:numId="11" w16cid:durableId="1573999615">
    <w:abstractNumId w:val="21"/>
  </w:num>
  <w:num w:numId="12" w16cid:durableId="310447625">
    <w:abstractNumId w:val="11"/>
  </w:num>
  <w:num w:numId="13" w16cid:durableId="2093429629">
    <w:abstractNumId w:val="5"/>
  </w:num>
  <w:num w:numId="14" w16cid:durableId="892740171">
    <w:abstractNumId w:val="18"/>
  </w:num>
  <w:num w:numId="15" w16cid:durableId="1700667367">
    <w:abstractNumId w:val="19"/>
  </w:num>
  <w:num w:numId="16" w16cid:durableId="787310804">
    <w:abstractNumId w:val="6"/>
  </w:num>
  <w:num w:numId="17" w16cid:durableId="1691101858">
    <w:abstractNumId w:val="15"/>
  </w:num>
  <w:num w:numId="18" w16cid:durableId="860165109">
    <w:abstractNumId w:val="8"/>
  </w:num>
  <w:num w:numId="19" w16cid:durableId="1202285303">
    <w:abstractNumId w:val="2"/>
  </w:num>
  <w:num w:numId="20" w16cid:durableId="988704147">
    <w:abstractNumId w:val="22"/>
  </w:num>
  <w:num w:numId="21" w16cid:durableId="1560508426">
    <w:abstractNumId w:val="16"/>
  </w:num>
  <w:num w:numId="22" w16cid:durableId="1179002257">
    <w:abstractNumId w:val="14"/>
  </w:num>
  <w:num w:numId="23" w16cid:durableId="229584476">
    <w:abstractNumId w:val="0"/>
  </w:num>
  <w:num w:numId="24" w16cid:durableId="1334186439">
    <w:abstractNumId w:val="20"/>
  </w:num>
  <w:num w:numId="25" w16cid:durableId="1944266987">
    <w:abstractNumId w:val="26"/>
  </w:num>
  <w:num w:numId="26" w16cid:durableId="173958389">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4-EN-REV-00.DOC"/>
  </w:docVars>
  <w:rsids>
    <w:rsidRoot w:val="0073450F"/>
    <w:rsid w:val="000007E4"/>
    <w:rsid w:val="000021E1"/>
    <w:rsid w:val="0000334D"/>
    <w:rsid w:val="00006503"/>
    <w:rsid w:val="00007C5B"/>
    <w:rsid w:val="00015C5E"/>
    <w:rsid w:val="00021BEB"/>
    <w:rsid w:val="00024A8F"/>
    <w:rsid w:val="00035AE5"/>
    <w:rsid w:val="00035D61"/>
    <w:rsid w:val="00037404"/>
    <w:rsid w:val="00040153"/>
    <w:rsid w:val="00040CF1"/>
    <w:rsid w:val="00041516"/>
    <w:rsid w:val="000417E2"/>
    <w:rsid w:val="00042EEB"/>
    <w:rsid w:val="00043159"/>
    <w:rsid w:val="0004517D"/>
    <w:rsid w:val="00051DD7"/>
    <w:rsid w:val="00056EAA"/>
    <w:rsid w:val="000574F3"/>
    <w:rsid w:val="00062BA9"/>
    <w:rsid w:val="00063C56"/>
    <w:rsid w:val="000665DD"/>
    <w:rsid w:val="000665DF"/>
    <w:rsid w:val="00066CBA"/>
    <w:rsid w:val="000714BB"/>
    <w:rsid w:val="000724EA"/>
    <w:rsid w:val="0007671B"/>
    <w:rsid w:val="00080B63"/>
    <w:rsid w:val="00085CA1"/>
    <w:rsid w:val="00087F35"/>
    <w:rsid w:val="0009286D"/>
    <w:rsid w:val="00092A48"/>
    <w:rsid w:val="0009746B"/>
    <w:rsid w:val="000A1A71"/>
    <w:rsid w:val="000A3B36"/>
    <w:rsid w:val="000A3E2A"/>
    <w:rsid w:val="000A5F2B"/>
    <w:rsid w:val="000A6371"/>
    <w:rsid w:val="000A7A2C"/>
    <w:rsid w:val="000B0983"/>
    <w:rsid w:val="000B1236"/>
    <w:rsid w:val="000B3D64"/>
    <w:rsid w:val="000B46A8"/>
    <w:rsid w:val="000B654F"/>
    <w:rsid w:val="000B79F6"/>
    <w:rsid w:val="000B7C15"/>
    <w:rsid w:val="000C4AE6"/>
    <w:rsid w:val="000C709A"/>
    <w:rsid w:val="000D24E3"/>
    <w:rsid w:val="000D2B44"/>
    <w:rsid w:val="000D40DB"/>
    <w:rsid w:val="000E7B75"/>
    <w:rsid w:val="000F1339"/>
    <w:rsid w:val="000F5F5F"/>
    <w:rsid w:val="001020D9"/>
    <w:rsid w:val="00103348"/>
    <w:rsid w:val="00103913"/>
    <w:rsid w:val="001064CD"/>
    <w:rsid w:val="0010712E"/>
    <w:rsid w:val="0011156A"/>
    <w:rsid w:val="00111B28"/>
    <w:rsid w:val="00114525"/>
    <w:rsid w:val="00115916"/>
    <w:rsid w:val="00115A3D"/>
    <w:rsid w:val="00117ADA"/>
    <w:rsid w:val="001207A4"/>
    <w:rsid w:val="00121DE4"/>
    <w:rsid w:val="0012357E"/>
    <w:rsid w:val="00125588"/>
    <w:rsid w:val="0012677D"/>
    <w:rsid w:val="0012681A"/>
    <w:rsid w:val="001268B7"/>
    <w:rsid w:val="001273A0"/>
    <w:rsid w:val="001302A7"/>
    <w:rsid w:val="0013172C"/>
    <w:rsid w:val="001320DF"/>
    <w:rsid w:val="00144E89"/>
    <w:rsid w:val="00146589"/>
    <w:rsid w:val="0014659F"/>
    <w:rsid w:val="00150767"/>
    <w:rsid w:val="00150EC7"/>
    <w:rsid w:val="001515E4"/>
    <w:rsid w:val="001536B3"/>
    <w:rsid w:val="00154A06"/>
    <w:rsid w:val="00154F15"/>
    <w:rsid w:val="00155623"/>
    <w:rsid w:val="00157C6D"/>
    <w:rsid w:val="00157DEE"/>
    <w:rsid w:val="001645AC"/>
    <w:rsid w:val="00164F15"/>
    <w:rsid w:val="0016752D"/>
    <w:rsid w:val="00167C52"/>
    <w:rsid w:val="00172260"/>
    <w:rsid w:val="001766D9"/>
    <w:rsid w:val="00177A94"/>
    <w:rsid w:val="00180E2D"/>
    <w:rsid w:val="00181980"/>
    <w:rsid w:val="00184144"/>
    <w:rsid w:val="001859A5"/>
    <w:rsid w:val="001864B6"/>
    <w:rsid w:val="00187253"/>
    <w:rsid w:val="00190077"/>
    <w:rsid w:val="001932AF"/>
    <w:rsid w:val="001937B4"/>
    <w:rsid w:val="001A0632"/>
    <w:rsid w:val="001A6941"/>
    <w:rsid w:val="001A6C79"/>
    <w:rsid w:val="001B4B37"/>
    <w:rsid w:val="001B4DA9"/>
    <w:rsid w:val="001B5454"/>
    <w:rsid w:val="001B55AC"/>
    <w:rsid w:val="001C6A79"/>
    <w:rsid w:val="001C709F"/>
    <w:rsid w:val="001C75B0"/>
    <w:rsid w:val="001D0532"/>
    <w:rsid w:val="001D0769"/>
    <w:rsid w:val="001D1EB9"/>
    <w:rsid w:val="001D20C7"/>
    <w:rsid w:val="001D339B"/>
    <w:rsid w:val="001D4E81"/>
    <w:rsid w:val="001D6A4C"/>
    <w:rsid w:val="001E2362"/>
    <w:rsid w:val="001E4648"/>
    <w:rsid w:val="001F410B"/>
    <w:rsid w:val="001F5048"/>
    <w:rsid w:val="001F5421"/>
    <w:rsid w:val="00200A60"/>
    <w:rsid w:val="002012E1"/>
    <w:rsid w:val="002077B6"/>
    <w:rsid w:val="00210552"/>
    <w:rsid w:val="00211229"/>
    <w:rsid w:val="00211E0F"/>
    <w:rsid w:val="00216ADC"/>
    <w:rsid w:val="00216F0D"/>
    <w:rsid w:val="002209F1"/>
    <w:rsid w:val="00220BF7"/>
    <w:rsid w:val="00224C44"/>
    <w:rsid w:val="00225CDC"/>
    <w:rsid w:val="00227A8C"/>
    <w:rsid w:val="00230AB3"/>
    <w:rsid w:val="00232677"/>
    <w:rsid w:val="00240B1F"/>
    <w:rsid w:val="002426D3"/>
    <w:rsid w:val="0024425D"/>
    <w:rsid w:val="002442B7"/>
    <w:rsid w:val="002455C7"/>
    <w:rsid w:val="0025137A"/>
    <w:rsid w:val="002543D5"/>
    <w:rsid w:val="002560BB"/>
    <w:rsid w:val="002561C8"/>
    <w:rsid w:val="00256304"/>
    <w:rsid w:val="00256CB2"/>
    <w:rsid w:val="00262F04"/>
    <w:rsid w:val="0026542C"/>
    <w:rsid w:val="00271700"/>
    <w:rsid w:val="00272A7B"/>
    <w:rsid w:val="00277BEB"/>
    <w:rsid w:val="0028364A"/>
    <w:rsid w:val="00283AC4"/>
    <w:rsid w:val="00290561"/>
    <w:rsid w:val="00294190"/>
    <w:rsid w:val="0029676B"/>
    <w:rsid w:val="00297C14"/>
    <w:rsid w:val="002A0041"/>
    <w:rsid w:val="002A651B"/>
    <w:rsid w:val="002A678D"/>
    <w:rsid w:val="002A6DB8"/>
    <w:rsid w:val="002B3B4D"/>
    <w:rsid w:val="002B6401"/>
    <w:rsid w:val="002C36F8"/>
    <w:rsid w:val="002C649A"/>
    <w:rsid w:val="002C74BB"/>
    <w:rsid w:val="002D0CE1"/>
    <w:rsid w:val="002D1FCC"/>
    <w:rsid w:val="002D2D27"/>
    <w:rsid w:val="002D2FC0"/>
    <w:rsid w:val="002D34D3"/>
    <w:rsid w:val="002D6EED"/>
    <w:rsid w:val="002D7DB2"/>
    <w:rsid w:val="002E5532"/>
    <w:rsid w:val="002F0BB0"/>
    <w:rsid w:val="002F1222"/>
    <w:rsid w:val="002F3C0E"/>
    <w:rsid w:val="0031140C"/>
    <w:rsid w:val="00317D86"/>
    <w:rsid w:val="00322263"/>
    <w:rsid w:val="00324259"/>
    <w:rsid w:val="0032469B"/>
    <w:rsid w:val="003308C6"/>
    <w:rsid w:val="003316E3"/>
    <w:rsid w:val="0033212F"/>
    <w:rsid w:val="003323F5"/>
    <w:rsid w:val="003330F8"/>
    <w:rsid w:val="00335E06"/>
    <w:rsid w:val="0033700A"/>
    <w:rsid w:val="0033718F"/>
    <w:rsid w:val="003409B8"/>
    <w:rsid w:val="003439C4"/>
    <w:rsid w:val="00345D44"/>
    <w:rsid w:val="00347B7E"/>
    <w:rsid w:val="003502E9"/>
    <w:rsid w:val="00351351"/>
    <w:rsid w:val="00352C62"/>
    <w:rsid w:val="00360344"/>
    <w:rsid w:val="003613D2"/>
    <w:rsid w:val="00361AE1"/>
    <w:rsid w:val="00361AF6"/>
    <w:rsid w:val="00363ACC"/>
    <w:rsid w:val="0036422F"/>
    <w:rsid w:val="00371851"/>
    <w:rsid w:val="00371F01"/>
    <w:rsid w:val="003721AD"/>
    <w:rsid w:val="00372540"/>
    <w:rsid w:val="00380D85"/>
    <w:rsid w:val="0038260C"/>
    <w:rsid w:val="00382640"/>
    <w:rsid w:val="0038357E"/>
    <w:rsid w:val="00384BAB"/>
    <w:rsid w:val="00384BFF"/>
    <w:rsid w:val="00384E02"/>
    <w:rsid w:val="00385FFC"/>
    <w:rsid w:val="00387C56"/>
    <w:rsid w:val="003915CC"/>
    <w:rsid w:val="00391C12"/>
    <w:rsid w:val="003925E9"/>
    <w:rsid w:val="0039277B"/>
    <w:rsid w:val="003933E2"/>
    <w:rsid w:val="00395823"/>
    <w:rsid w:val="00397275"/>
    <w:rsid w:val="003A1309"/>
    <w:rsid w:val="003A431E"/>
    <w:rsid w:val="003C084D"/>
    <w:rsid w:val="003C7266"/>
    <w:rsid w:val="003D2078"/>
    <w:rsid w:val="003D3CAA"/>
    <w:rsid w:val="003D625C"/>
    <w:rsid w:val="003D6B6C"/>
    <w:rsid w:val="003D7611"/>
    <w:rsid w:val="003E5CA0"/>
    <w:rsid w:val="003E7661"/>
    <w:rsid w:val="003E7C71"/>
    <w:rsid w:val="003F2FA4"/>
    <w:rsid w:val="003F3783"/>
    <w:rsid w:val="003F3B51"/>
    <w:rsid w:val="003F4097"/>
    <w:rsid w:val="003F44B3"/>
    <w:rsid w:val="003F44DD"/>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21595"/>
    <w:rsid w:val="004300D4"/>
    <w:rsid w:val="00430FE7"/>
    <w:rsid w:val="0043157A"/>
    <w:rsid w:val="004316F0"/>
    <w:rsid w:val="0043240C"/>
    <w:rsid w:val="00432F7A"/>
    <w:rsid w:val="00441859"/>
    <w:rsid w:val="00445A75"/>
    <w:rsid w:val="004476EF"/>
    <w:rsid w:val="004520DC"/>
    <w:rsid w:val="0045310F"/>
    <w:rsid w:val="00454E0D"/>
    <w:rsid w:val="004554CB"/>
    <w:rsid w:val="0045678B"/>
    <w:rsid w:val="004607CD"/>
    <w:rsid w:val="004626B5"/>
    <w:rsid w:val="00463E3C"/>
    <w:rsid w:val="00474AF3"/>
    <w:rsid w:val="004775D2"/>
    <w:rsid w:val="00477689"/>
    <w:rsid w:val="0047783A"/>
    <w:rsid w:val="00483E26"/>
    <w:rsid w:val="0049088E"/>
    <w:rsid w:val="0049293D"/>
    <w:rsid w:val="00494168"/>
    <w:rsid w:val="004A0140"/>
    <w:rsid w:val="004A101E"/>
    <w:rsid w:val="004A6563"/>
    <w:rsid w:val="004A7ED9"/>
    <w:rsid w:val="004B633B"/>
    <w:rsid w:val="004B7463"/>
    <w:rsid w:val="004C270A"/>
    <w:rsid w:val="004C35B5"/>
    <w:rsid w:val="004C3C82"/>
    <w:rsid w:val="004C404D"/>
    <w:rsid w:val="004C6030"/>
    <w:rsid w:val="004C77A2"/>
    <w:rsid w:val="004D2FD8"/>
    <w:rsid w:val="004D33C9"/>
    <w:rsid w:val="004D375D"/>
    <w:rsid w:val="004D7349"/>
    <w:rsid w:val="004E43B2"/>
    <w:rsid w:val="004E5BF9"/>
    <w:rsid w:val="004E6C5D"/>
    <w:rsid w:val="004F4E8B"/>
    <w:rsid w:val="004F5C57"/>
    <w:rsid w:val="004F7A0E"/>
    <w:rsid w:val="005005D7"/>
    <w:rsid w:val="00501FF0"/>
    <w:rsid w:val="00504721"/>
    <w:rsid w:val="005047E0"/>
    <w:rsid w:val="00507AF2"/>
    <w:rsid w:val="00507BA0"/>
    <w:rsid w:val="00512BE8"/>
    <w:rsid w:val="00513C6F"/>
    <w:rsid w:val="00515D85"/>
    <w:rsid w:val="00516552"/>
    <w:rsid w:val="0051770F"/>
    <w:rsid w:val="0052175F"/>
    <w:rsid w:val="00522467"/>
    <w:rsid w:val="0053077B"/>
    <w:rsid w:val="00530948"/>
    <w:rsid w:val="0053480C"/>
    <w:rsid w:val="00535826"/>
    <w:rsid w:val="00535CC6"/>
    <w:rsid w:val="00536B4A"/>
    <w:rsid w:val="00537189"/>
    <w:rsid w:val="00551543"/>
    <w:rsid w:val="00554164"/>
    <w:rsid w:val="00555019"/>
    <w:rsid w:val="00555E74"/>
    <w:rsid w:val="00555F46"/>
    <w:rsid w:val="00556923"/>
    <w:rsid w:val="00556F39"/>
    <w:rsid w:val="005603B0"/>
    <w:rsid w:val="005634B2"/>
    <w:rsid w:val="00563529"/>
    <w:rsid w:val="00563662"/>
    <w:rsid w:val="00563669"/>
    <w:rsid w:val="0057265F"/>
    <w:rsid w:val="00575CB0"/>
    <w:rsid w:val="005772F7"/>
    <w:rsid w:val="005827C2"/>
    <w:rsid w:val="00582894"/>
    <w:rsid w:val="00583FF3"/>
    <w:rsid w:val="00584F28"/>
    <w:rsid w:val="0058601E"/>
    <w:rsid w:val="00586D6C"/>
    <w:rsid w:val="00591F23"/>
    <w:rsid w:val="005921FA"/>
    <w:rsid w:val="00593430"/>
    <w:rsid w:val="00593550"/>
    <w:rsid w:val="005967B4"/>
    <w:rsid w:val="005A016E"/>
    <w:rsid w:val="005A123C"/>
    <w:rsid w:val="005A6C0F"/>
    <w:rsid w:val="005B0129"/>
    <w:rsid w:val="005B083F"/>
    <w:rsid w:val="005B2018"/>
    <w:rsid w:val="005B3CAB"/>
    <w:rsid w:val="005B5937"/>
    <w:rsid w:val="005C0EA1"/>
    <w:rsid w:val="005C36B8"/>
    <w:rsid w:val="005C41B5"/>
    <w:rsid w:val="005C696F"/>
    <w:rsid w:val="005D0163"/>
    <w:rsid w:val="005D03AA"/>
    <w:rsid w:val="005D05B0"/>
    <w:rsid w:val="005D1095"/>
    <w:rsid w:val="005D72F7"/>
    <w:rsid w:val="005F3C51"/>
    <w:rsid w:val="005F62D0"/>
    <w:rsid w:val="00602210"/>
    <w:rsid w:val="00611A73"/>
    <w:rsid w:val="006219A1"/>
    <w:rsid w:val="00623AB3"/>
    <w:rsid w:val="006311FE"/>
    <w:rsid w:val="0063123B"/>
    <w:rsid w:val="00631F9A"/>
    <w:rsid w:val="00633829"/>
    <w:rsid w:val="00636E8F"/>
    <w:rsid w:val="00637C8F"/>
    <w:rsid w:val="006408AC"/>
    <w:rsid w:val="00640D24"/>
    <w:rsid w:val="00642E75"/>
    <w:rsid w:val="006457D8"/>
    <w:rsid w:val="00645D6F"/>
    <w:rsid w:val="00651B07"/>
    <w:rsid w:val="00655A60"/>
    <w:rsid w:val="006575A8"/>
    <w:rsid w:val="00661B3C"/>
    <w:rsid w:val="0066519D"/>
    <w:rsid w:val="00670223"/>
    <w:rsid w:val="00677500"/>
    <w:rsid w:val="0068247E"/>
    <w:rsid w:val="00683791"/>
    <w:rsid w:val="00683E34"/>
    <w:rsid w:val="00684801"/>
    <w:rsid w:val="006858D9"/>
    <w:rsid w:val="00686ACD"/>
    <w:rsid w:val="00686E07"/>
    <w:rsid w:val="006917B2"/>
    <w:rsid w:val="00692095"/>
    <w:rsid w:val="00695007"/>
    <w:rsid w:val="006A5F84"/>
    <w:rsid w:val="006A601D"/>
    <w:rsid w:val="006B0AB1"/>
    <w:rsid w:val="006B145B"/>
    <w:rsid w:val="006B593B"/>
    <w:rsid w:val="006B5E82"/>
    <w:rsid w:val="006C2D19"/>
    <w:rsid w:val="006C2F05"/>
    <w:rsid w:val="006C3263"/>
    <w:rsid w:val="006C513D"/>
    <w:rsid w:val="006D3BA1"/>
    <w:rsid w:val="006D3DE4"/>
    <w:rsid w:val="006D5CEE"/>
    <w:rsid w:val="006E5450"/>
    <w:rsid w:val="006E54F2"/>
    <w:rsid w:val="006E56FD"/>
    <w:rsid w:val="006E5B49"/>
    <w:rsid w:val="006E6880"/>
    <w:rsid w:val="006F2CD3"/>
    <w:rsid w:val="006F43E5"/>
    <w:rsid w:val="006F596C"/>
    <w:rsid w:val="00703B91"/>
    <w:rsid w:val="00704477"/>
    <w:rsid w:val="00707B8F"/>
    <w:rsid w:val="00711C72"/>
    <w:rsid w:val="0071212E"/>
    <w:rsid w:val="0071243A"/>
    <w:rsid w:val="00715559"/>
    <w:rsid w:val="00717A16"/>
    <w:rsid w:val="00720411"/>
    <w:rsid w:val="00722016"/>
    <w:rsid w:val="00724C93"/>
    <w:rsid w:val="00724D0C"/>
    <w:rsid w:val="00725082"/>
    <w:rsid w:val="0073020A"/>
    <w:rsid w:val="0073318F"/>
    <w:rsid w:val="0073450F"/>
    <w:rsid w:val="007520CA"/>
    <w:rsid w:val="0075384B"/>
    <w:rsid w:val="007552DC"/>
    <w:rsid w:val="00760195"/>
    <w:rsid w:val="007625F7"/>
    <w:rsid w:val="00763299"/>
    <w:rsid w:val="00763B1C"/>
    <w:rsid w:val="0076610D"/>
    <w:rsid w:val="007666CD"/>
    <w:rsid w:val="00772E0E"/>
    <w:rsid w:val="00775F12"/>
    <w:rsid w:val="00776BF7"/>
    <w:rsid w:val="00777E99"/>
    <w:rsid w:val="007858B9"/>
    <w:rsid w:val="00791DAC"/>
    <w:rsid w:val="00792A1B"/>
    <w:rsid w:val="00792B3F"/>
    <w:rsid w:val="00794EE6"/>
    <w:rsid w:val="00795949"/>
    <w:rsid w:val="00797C04"/>
    <w:rsid w:val="007A0045"/>
    <w:rsid w:val="007A1101"/>
    <w:rsid w:val="007A3D34"/>
    <w:rsid w:val="007A67D6"/>
    <w:rsid w:val="007A6AF5"/>
    <w:rsid w:val="007B4853"/>
    <w:rsid w:val="007B65DB"/>
    <w:rsid w:val="007C0BDD"/>
    <w:rsid w:val="007C1656"/>
    <w:rsid w:val="007C75E0"/>
    <w:rsid w:val="007D5FA2"/>
    <w:rsid w:val="007D752C"/>
    <w:rsid w:val="007E0CD5"/>
    <w:rsid w:val="007E36E3"/>
    <w:rsid w:val="007E3D5F"/>
    <w:rsid w:val="007F4988"/>
    <w:rsid w:val="007F5DDE"/>
    <w:rsid w:val="007F6802"/>
    <w:rsid w:val="0080623C"/>
    <w:rsid w:val="00806CE0"/>
    <w:rsid w:val="00811F58"/>
    <w:rsid w:val="0081418B"/>
    <w:rsid w:val="00815BD5"/>
    <w:rsid w:val="008201BB"/>
    <w:rsid w:val="008214E2"/>
    <w:rsid w:val="008227A5"/>
    <w:rsid w:val="00822E7E"/>
    <w:rsid w:val="008272ED"/>
    <w:rsid w:val="00830347"/>
    <w:rsid w:val="00830BE9"/>
    <w:rsid w:val="00833EBD"/>
    <w:rsid w:val="008413B3"/>
    <w:rsid w:val="008428B9"/>
    <w:rsid w:val="00853F9D"/>
    <w:rsid w:val="00855409"/>
    <w:rsid w:val="0085667F"/>
    <w:rsid w:val="008617F3"/>
    <w:rsid w:val="0086688D"/>
    <w:rsid w:val="00866B17"/>
    <w:rsid w:val="00870FD6"/>
    <w:rsid w:val="00872DA7"/>
    <w:rsid w:val="008733D3"/>
    <w:rsid w:val="00876589"/>
    <w:rsid w:val="008808CB"/>
    <w:rsid w:val="0088419E"/>
    <w:rsid w:val="008847D1"/>
    <w:rsid w:val="00884DDE"/>
    <w:rsid w:val="00885882"/>
    <w:rsid w:val="008859E6"/>
    <w:rsid w:val="008870C9"/>
    <w:rsid w:val="00887A0D"/>
    <w:rsid w:val="0089085F"/>
    <w:rsid w:val="008923B0"/>
    <w:rsid w:val="00892CE9"/>
    <w:rsid w:val="008934F5"/>
    <w:rsid w:val="00894325"/>
    <w:rsid w:val="008A048D"/>
    <w:rsid w:val="008A0660"/>
    <w:rsid w:val="008A39B7"/>
    <w:rsid w:val="008A6DE2"/>
    <w:rsid w:val="008B230C"/>
    <w:rsid w:val="008C4E79"/>
    <w:rsid w:val="008C5A40"/>
    <w:rsid w:val="008C5DAA"/>
    <w:rsid w:val="008C6A92"/>
    <w:rsid w:val="008D065E"/>
    <w:rsid w:val="008E007A"/>
    <w:rsid w:val="008E40E2"/>
    <w:rsid w:val="008E58C0"/>
    <w:rsid w:val="008E5F59"/>
    <w:rsid w:val="008E7A2D"/>
    <w:rsid w:val="008F3866"/>
    <w:rsid w:val="008F4FF6"/>
    <w:rsid w:val="009027A5"/>
    <w:rsid w:val="009067F0"/>
    <w:rsid w:val="009143FD"/>
    <w:rsid w:val="00920A51"/>
    <w:rsid w:val="00922542"/>
    <w:rsid w:val="00923EDA"/>
    <w:rsid w:val="009251E3"/>
    <w:rsid w:val="00925DBE"/>
    <w:rsid w:val="00930AD1"/>
    <w:rsid w:val="00933F06"/>
    <w:rsid w:val="0093582A"/>
    <w:rsid w:val="009372A3"/>
    <w:rsid w:val="00945CA1"/>
    <w:rsid w:val="0094670B"/>
    <w:rsid w:val="00950B0C"/>
    <w:rsid w:val="0095489F"/>
    <w:rsid w:val="0096735B"/>
    <w:rsid w:val="009679FA"/>
    <w:rsid w:val="00971924"/>
    <w:rsid w:val="00974AED"/>
    <w:rsid w:val="0097513D"/>
    <w:rsid w:val="00980A42"/>
    <w:rsid w:val="00983FDE"/>
    <w:rsid w:val="00986B1E"/>
    <w:rsid w:val="009976B3"/>
    <w:rsid w:val="009A0E33"/>
    <w:rsid w:val="009A3792"/>
    <w:rsid w:val="009A3A53"/>
    <w:rsid w:val="009A4F18"/>
    <w:rsid w:val="009A69B2"/>
    <w:rsid w:val="009A7E29"/>
    <w:rsid w:val="009B0CF1"/>
    <w:rsid w:val="009B1FBF"/>
    <w:rsid w:val="009B2F1F"/>
    <w:rsid w:val="009B422E"/>
    <w:rsid w:val="009B4D6F"/>
    <w:rsid w:val="009B5A6D"/>
    <w:rsid w:val="009B67CF"/>
    <w:rsid w:val="009B71DF"/>
    <w:rsid w:val="009C0E86"/>
    <w:rsid w:val="009C4A05"/>
    <w:rsid w:val="009D0375"/>
    <w:rsid w:val="009D2938"/>
    <w:rsid w:val="009D2E17"/>
    <w:rsid w:val="009D6A3D"/>
    <w:rsid w:val="009E4F6E"/>
    <w:rsid w:val="009E6BB7"/>
    <w:rsid w:val="009F22C3"/>
    <w:rsid w:val="009F3126"/>
    <w:rsid w:val="009F323B"/>
    <w:rsid w:val="009F7E6A"/>
    <w:rsid w:val="00A039CA"/>
    <w:rsid w:val="00A04004"/>
    <w:rsid w:val="00A101C9"/>
    <w:rsid w:val="00A11551"/>
    <w:rsid w:val="00A11F12"/>
    <w:rsid w:val="00A13EB8"/>
    <w:rsid w:val="00A1746F"/>
    <w:rsid w:val="00A2645C"/>
    <w:rsid w:val="00A277E9"/>
    <w:rsid w:val="00A31EF5"/>
    <w:rsid w:val="00A4039E"/>
    <w:rsid w:val="00A41B28"/>
    <w:rsid w:val="00A5099A"/>
    <w:rsid w:val="00A512A5"/>
    <w:rsid w:val="00A512C9"/>
    <w:rsid w:val="00A538F4"/>
    <w:rsid w:val="00A539E4"/>
    <w:rsid w:val="00A55A8E"/>
    <w:rsid w:val="00A56046"/>
    <w:rsid w:val="00A62073"/>
    <w:rsid w:val="00A63E3C"/>
    <w:rsid w:val="00A665A2"/>
    <w:rsid w:val="00A7016F"/>
    <w:rsid w:val="00A72C82"/>
    <w:rsid w:val="00A75650"/>
    <w:rsid w:val="00A76A6E"/>
    <w:rsid w:val="00A812E9"/>
    <w:rsid w:val="00A845B1"/>
    <w:rsid w:val="00A87E3D"/>
    <w:rsid w:val="00A90875"/>
    <w:rsid w:val="00A9597C"/>
    <w:rsid w:val="00AA24A4"/>
    <w:rsid w:val="00AA3AAB"/>
    <w:rsid w:val="00AA4766"/>
    <w:rsid w:val="00AA5BB2"/>
    <w:rsid w:val="00AB26E0"/>
    <w:rsid w:val="00AB29A9"/>
    <w:rsid w:val="00AB3A36"/>
    <w:rsid w:val="00AB3AB0"/>
    <w:rsid w:val="00AB5ED5"/>
    <w:rsid w:val="00AB66A5"/>
    <w:rsid w:val="00AC1107"/>
    <w:rsid w:val="00AC2621"/>
    <w:rsid w:val="00AC2B97"/>
    <w:rsid w:val="00AC5207"/>
    <w:rsid w:val="00AC6D78"/>
    <w:rsid w:val="00AC7636"/>
    <w:rsid w:val="00AC7EEC"/>
    <w:rsid w:val="00AD1A3A"/>
    <w:rsid w:val="00AD7318"/>
    <w:rsid w:val="00AE0E38"/>
    <w:rsid w:val="00AE471C"/>
    <w:rsid w:val="00AE5192"/>
    <w:rsid w:val="00AE5504"/>
    <w:rsid w:val="00AE6600"/>
    <w:rsid w:val="00AE7D13"/>
    <w:rsid w:val="00AF275B"/>
    <w:rsid w:val="00AF4052"/>
    <w:rsid w:val="00AF47CA"/>
    <w:rsid w:val="00B003F6"/>
    <w:rsid w:val="00B0538B"/>
    <w:rsid w:val="00B07102"/>
    <w:rsid w:val="00B1165D"/>
    <w:rsid w:val="00B12EB5"/>
    <w:rsid w:val="00B17A53"/>
    <w:rsid w:val="00B207DB"/>
    <w:rsid w:val="00B22470"/>
    <w:rsid w:val="00B24350"/>
    <w:rsid w:val="00B2488A"/>
    <w:rsid w:val="00B2499C"/>
    <w:rsid w:val="00B2529B"/>
    <w:rsid w:val="00B277E4"/>
    <w:rsid w:val="00B30528"/>
    <w:rsid w:val="00B3168E"/>
    <w:rsid w:val="00B34179"/>
    <w:rsid w:val="00B44B08"/>
    <w:rsid w:val="00B44DC5"/>
    <w:rsid w:val="00B4772C"/>
    <w:rsid w:val="00B51209"/>
    <w:rsid w:val="00B51D59"/>
    <w:rsid w:val="00B52AFC"/>
    <w:rsid w:val="00B5440B"/>
    <w:rsid w:val="00B569B1"/>
    <w:rsid w:val="00B576E1"/>
    <w:rsid w:val="00B57BB8"/>
    <w:rsid w:val="00B605B6"/>
    <w:rsid w:val="00B61CED"/>
    <w:rsid w:val="00B63280"/>
    <w:rsid w:val="00B70C0E"/>
    <w:rsid w:val="00B7329A"/>
    <w:rsid w:val="00B80DE8"/>
    <w:rsid w:val="00B8161D"/>
    <w:rsid w:val="00B84EBC"/>
    <w:rsid w:val="00B90A17"/>
    <w:rsid w:val="00B90C14"/>
    <w:rsid w:val="00B9254B"/>
    <w:rsid w:val="00B9316C"/>
    <w:rsid w:val="00B96171"/>
    <w:rsid w:val="00B965CD"/>
    <w:rsid w:val="00B9691D"/>
    <w:rsid w:val="00BA3081"/>
    <w:rsid w:val="00BA3B1A"/>
    <w:rsid w:val="00BA60AC"/>
    <w:rsid w:val="00BA70CB"/>
    <w:rsid w:val="00BB2075"/>
    <w:rsid w:val="00BB2DA5"/>
    <w:rsid w:val="00BB56D3"/>
    <w:rsid w:val="00BC0A51"/>
    <w:rsid w:val="00BC3B75"/>
    <w:rsid w:val="00BC3D17"/>
    <w:rsid w:val="00BC6222"/>
    <w:rsid w:val="00BC743F"/>
    <w:rsid w:val="00BD1306"/>
    <w:rsid w:val="00BD1517"/>
    <w:rsid w:val="00BD19BA"/>
    <w:rsid w:val="00BD201F"/>
    <w:rsid w:val="00BD2F43"/>
    <w:rsid w:val="00BD3371"/>
    <w:rsid w:val="00BD727C"/>
    <w:rsid w:val="00BD72C6"/>
    <w:rsid w:val="00BE346A"/>
    <w:rsid w:val="00BE3FDF"/>
    <w:rsid w:val="00BE6073"/>
    <w:rsid w:val="00BF1A9A"/>
    <w:rsid w:val="00C01E30"/>
    <w:rsid w:val="00C05EBE"/>
    <w:rsid w:val="00C12AF0"/>
    <w:rsid w:val="00C13C29"/>
    <w:rsid w:val="00C1524D"/>
    <w:rsid w:val="00C17310"/>
    <w:rsid w:val="00C20179"/>
    <w:rsid w:val="00C20F71"/>
    <w:rsid w:val="00C302E1"/>
    <w:rsid w:val="00C3235B"/>
    <w:rsid w:val="00C34E40"/>
    <w:rsid w:val="00C36A2A"/>
    <w:rsid w:val="00C40278"/>
    <w:rsid w:val="00C41328"/>
    <w:rsid w:val="00C41919"/>
    <w:rsid w:val="00C45D2B"/>
    <w:rsid w:val="00C52305"/>
    <w:rsid w:val="00C61312"/>
    <w:rsid w:val="00C6189A"/>
    <w:rsid w:val="00C629CF"/>
    <w:rsid w:val="00C70783"/>
    <w:rsid w:val="00C70E2C"/>
    <w:rsid w:val="00C720C8"/>
    <w:rsid w:val="00C73AAE"/>
    <w:rsid w:val="00C73F87"/>
    <w:rsid w:val="00C75CCE"/>
    <w:rsid w:val="00C778A1"/>
    <w:rsid w:val="00C80DCF"/>
    <w:rsid w:val="00C8298B"/>
    <w:rsid w:val="00C846C9"/>
    <w:rsid w:val="00C84FFB"/>
    <w:rsid w:val="00C86724"/>
    <w:rsid w:val="00C92434"/>
    <w:rsid w:val="00C94A76"/>
    <w:rsid w:val="00C95838"/>
    <w:rsid w:val="00CA1354"/>
    <w:rsid w:val="00CA1E77"/>
    <w:rsid w:val="00CA2B18"/>
    <w:rsid w:val="00CA3F76"/>
    <w:rsid w:val="00CA6C68"/>
    <w:rsid w:val="00CB616B"/>
    <w:rsid w:val="00CC189A"/>
    <w:rsid w:val="00CC7DE2"/>
    <w:rsid w:val="00CD335C"/>
    <w:rsid w:val="00CD68C0"/>
    <w:rsid w:val="00CD6FC9"/>
    <w:rsid w:val="00CD7C31"/>
    <w:rsid w:val="00CD7F25"/>
    <w:rsid w:val="00CF2DE2"/>
    <w:rsid w:val="00CF30C4"/>
    <w:rsid w:val="00CF6CFA"/>
    <w:rsid w:val="00D02E23"/>
    <w:rsid w:val="00D11009"/>
    <w:rsid w:val="00D1214C"/>
    <w:rsid w:val="00D131B2"/>
    <w:rsid w:val="00D14292"/>
    <w:rsid w:val="00D16CB9"/>
    <w:rsid w:val="00D17DAE"/>
    <w:rsid w:val="00D23D4C"/>
    <w:rsid w:val="00D243E7"/>
    <w:rsid w:val="00D24469"/>
    <w:rsid w:val="00D24893"/>
    <w:rsid w:val="00D25624"/>
    <w:rsid w:val="00D25711"/>
    <w:rsid w:val="00D312D2"/>
    <w:rsid w:val="00D340E9"/>
    <w:rsid w:val="00D360F2"/>
    <w:rsid w:val="00D41E9A"/>
    <w:rsid w:val="00D43612"/>
    <w:rsid w:val="00D4393D"/>
    <w:rsid w:val="00D50FCB"/>
    <w:rsid w:val="00D52CBF"/>
    <w:rsid w:val="00D541A5"/>
    <w:rsid w:val="00D576CA"/>
    <w:rsid w:val="00D60913"/>
    <w:rsid w:val="00D662AA"/>
    <w:rsid w:val="00D66F04"/>
    <w:rsid w:val="00D678AC"/>
    <w:rsid w:val="00D71AF3"/>
    <w:rsid w:val="00D75213"/>
    <w:rsid w:val="00D75E7A"/>
    <w:rsid w:val="00D7711A"/>
    <w:rsid w:val="00D82847"/>
    <w:rsid w:val="00D82A0E"/>
    <w:rsid w:val="00D83918"/>
    <w:rsid w:val="00D83D1B"/>
    <w:rsid w:val="00D86B5F"/>
    <w:rsid w:val="00D90043"/>
    <w:rsid w:val="00D91D64"/>
    <w:rsid w:val="00D92D6A"/>
    <w:rsid w:val="00D93DB5"/>
    <w:rsid w:val="00D979C6"/>
    <w:rsid w:val="00DA0B6E"/>
    <w:rsid w:val="00DA4AB8"/>
    <w:rsid w:val="00DC50E2"/>
    <w:rsid w:val="00DC52F1"/>
    <w:rsid w:val="00DC54A0"/>
    <w:rsid w:val="00DC6C9C"/>
    <w:rsid w:val="00DD0624"/>
    <w:rsid w:val="00DD13B0"/>
    <w:rsid w:val="00DD2B6E"/>
    <w:rsid w:val="00DD5838"/>
    <w:rsid w:val="00DE13B8"/>
    <w:rsid w:val="00DE7055"/>
    <w:rsid w:val="00DE71AB"/>
    <w:rsid w:val="00DF7145"/>
    <w:rsid w:val="00DF7327"/>
    <w:rsid w:val="00DF7EE0"/>
    <w:rsid w:val="00E0295D"/>
    <w:rsid w:val="00E0396B"/>
    <w:rsid w:val="00E13A4E"/>
    <w:rsid w:val="00E13CDE"/>
    <w:rsid w:val="00E14620"/>
    <w:rsid w:val="00E14817"/>
    <w:rsid w:val="00E17269"/>
    <w:rsid w:val="00E20891"/>
    <w:rsid w:val="00E2190B"/>
    <w:rsid w:val="00E219CD"/>
    <w:rsid w:val="00E2682A"/>
    <w:rsid w:val="00E27678"/>
    <w:rsid w:val="00E27B1D"/>
    <w:rsid w:val="00E33D2D"/>
    <w:rsid w:val="00E340A7"/>
    <w:rsid w:val="00E34208"/>
    <w:rsid w:val="00E36C8F"/>
    <w:rsid w:val="00E37290"/>
    <w:rsid w:val="00E37A55"/>
    <w:rsid w:val="00E37E11"/>
    <w:rsid w:val="00E41C6F"/>
    <w:rsid w:val="00E46AA5"/>
    <w:rsid w:val="00E515F6"/>
    <w:rsid w:val="00E52467"/>
    <w:rsid w:val="00E52D98"/>
    <w:rsid w:val="00E53957"/>
    <w:rsid w:val="00E5499A"/>
    <w:rsid w:val="00E54B1B"/>
    <w:rsid w:val="00E55D87"/>
    <w:rsid w:val="00E571E1"/>
    <w:rsid w:val="00E60A37"/>
    <w:rsid w:val="00E62221"/>
    <w:rsid w:val="00E62923"/>
    <w:rsid w:val="00E653F0"/>
    <w:rsid w:val="00E66C96"/>
    <w:rsid w:val="00E672EF"/>
    <w:rsid w:val="00E70FE6"/>
    <w:rsid w:val="00E730A5"/>
    <w:rsid w:val="00E74AE4"/>
    <w:rsid w:val="00E76535"/>
    <w:rsid w:val="00E8092D"/>
    <w:rsid w:val="00E811F3"/>
    <w:rsid w:val="00E85F91"/>
    <w:rsid w:val="00E87734"/>
    <w:rsid w:val="00EA2492"/>
    <w:rsid w:val="00EA39BA"/>
    <w:rsid w:val="00EA63E1"/>
    <w:rsid w:val="00EB2C4D"/>
    <w:rsid w:val="00EB32E9"/>
    <w:rsid w:val="00EB3F46"/>
    <w:rsid w:val="00EB45CB"/>
    <w:rsid w:val="00EB78F4"/>
    <w:rsid w:val="00EC51B6"/>
    <w:rsid w:val="00EC56D0"/>
    <w:rsid w:val="00ED58B7"/>
    <w:rsid w:val="00EE0ED9"/>
    <w:rsid w:val="00EE23B1"/>
    <w:rsid w:val="00EE2E55"/>
    <w:rsid w:val="00EE456E"/>
    <w:rsid w:val="00EE7176"/>
    <w:rsid w:val="00EF1C05"/>
    <w:rsid w:val="00EF3951"/>
    <w:rsid w:val="00EF6426"/>
    <w:rsid w:val="00EF6552"/>
    <w:rsid w:val="00F017DE"/>
    <w:rsid w:val="00F02006"/>
    <w:rsid w:val="00F0405C"/>
    <w:rsid w:val="00F0574A"/>
    <w:rsid w:val="00F13A64"/>
    <w:rsid w:val="00F16179"/>
    <w:rsid w:val="00F21266"/>
    <w:rsid w:val="00F215D8"/>
    <w:rsid w:val="00F30624"/>
    <w:rsid w:val="00F33149"/>
    <w:rsid w:val="00F33605"/>
    <w:rsid w:val="00F33A99"/>
    <w:rsid w:val="00F355C1"/>
    <w:rsid w:val="00F35D21"/>
    <w:rsid w:val="00F4288C"/>
    <w:rsid w:val="00F436C3"/>
    <w:rsid w:val="00F43E6D"/>
    <w:rsid w:val="00F4528C"/>
    <w:rsid w:val="00F460CA"/>
    <w:rsid w:val="00F51D3D"/>
    <w:rsid w:val="00F545FC"/>
    <w:rsid w:val="00F54872"/>
    <w:rsid w:val="00F56D4C"/>
    <w:rsid w:val="00F60098"/>
    <w:rsid w:val="00F60B2C"/>
    <w:rsid w:val="00F658F3"/>
    <w:rsid w:val="00F671B9"/>
    <w:rsid w:val="00F676D0"/>
    <w:rsid w:val="00F67C74"/>
    <w:rsid w:val="00F70353"/>
    <w:rsid w:val="00F72977"/>
    <w:rsid w:val="00F75F46"/>
    <w:rsid w:val="00F8016B"/>
    <w:rsid w:val="00F804E1"/>
    <w:rsid w:val="00F838EB"/>
    <w:rsid w:val="00F86699"/>
    <w:rsid w:val="00F874CE"/>
    <w:rsid w:val="00F87ABC"/>
    <w:rsid w:val="00F87F88"/>
    <w:rsid w:val="00F90A9F"/>
    <w:rsid w:val="00F91DF6"/>
    <w:rsid w:val="00F94745"/>
    <w:rsid w:val="00F952A4"/>
    <w:rsid w:val="00F962E3"/>
    <w:rsid w:val="00FA3F66"/>
    <w:rsid w:val="00FB2706"/>
    <w:rsid w:val="00FB3374"/>
    <w:rsid w:val="00FB43DA"/>
    <w:rsid w:val="00FB5125"/>
    <w:rsid w:val="00FB67DE"/>
    <w:rsid w:val="00FB7692"/>
    <w:rsid w:val="00FD1E84"/>
    <w:rsid w:val="00FD23CD"/>
    <w:rsid w:val="00FD659C"/>
    <w:rsid w:val="00FD68B9"/>
    <w:rsid w:val="00FD6CB9"/>
    <w:rsid w:val="00FE1372"/>
    <w:rsid w:val="00FE3081"/>
    <w:rsid w:val="00FE3E3B"/>
    <w:rsid w:val="00FE689C"/>
    <w:rsid w:val="00FE7134"/>
    <w:rsid w:val="00FE77E9"/>
    <w:rsid w:val="00FE7D87"/>
    <w:rsid w:val="00FF31D6"/>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978073"/>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20D9"/>
    <w:pPr>
      <w:spacing w:before="120" w:after="120"/>
    </w:pPr>
    <w:rPr>
      <w:rFonts w:ascii="Arial" w:hAnsi="Arial"/>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uiPriority w:val="99"/>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autoRedefine/>
    <w:uiPriority w:val="99"/>
    <w:qFormat/>
    <w:rsid w:val="009D0375"/>
    <w:pPr>
      <w:spacing w:before="0"/>
      <w:ind w:left="142" w:hanging="142"/>
      <w:jc w:val="both"/>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uiPriority w:val="99"/>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uiPriority w:val="99"/>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uiPriority w:val="99"/>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eastAsia="en-US"/>
    </w:rPr>
  </w:style>
  <w:style w:type="paragraph" w:customStyle="1" w:styleId="Default">
    <w:name w:val="Default"/>
    <w:rsid w:val="00E76535"/>
    <w:pPr>
      <w:autoSpaceDE w:val="0"/>
      <w:autoSpaceDN w:val="0"/>
      <w:adjustRightInd w:val="0"/>
    </w:pPr>
    <w:rPr>
      <w:color w:val="000000"/>
      <w:sz w:val="24"/>
      <w:szCs w:val="24"/>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customStyle="1" w:styleId="UnresolvedMention1">
    <w:name w:val="Unresolved Mention1"/>
    <w:basedOn w:val="DefaultParagraphFont"/>
    <w:uiPriority w:val="99"/>
    <w:semiHidden/>
    <w:unhideWhenUsed/>
    <w:rsid w:val="003F3783"/>
    <w:rPr>
      <w:color w:val="605E5C"/>
      <w:shd w:val="clear" w:color="auto" w:fill="E1DFDD"/>
    </w:rPr>
  </w:style>
  <w:style w:type="paragraph" w:customStyle="1" w:styleId="paragraph">
    <w:name w:val="paragraph"/>
    <w:basedOn w:val="Normal"/>
    <w:rsid w:val="003F3783"/>
    <w:pPr>
      <w:spacing w:before="100" w:beforeAutospacing="1" w:after="100" w:afterAutospacing="1"/>
    </w:pPr>
    <w:rPr>
      <w:rFonts w:ascii="Times New Roman" w:hAnsi="Times New Roman"/>
      <w:snapToGrid/>
      <w:sz w:val="24"/>
      <w:szCs w:val="24"/>
      <w:lang w:val="fr-BE" w:eastAsia="fr-BE"/>
    </w:rPr>
  </w:style>
  <w:style w:type="character" w:styleId="UnresolvedMention">
    <w:name w:val="Unresolved Mention"/>
    <w:basedOn w:val="DefaultParagraphFont"/>
    <w:uiPriority w:val="99"/>
    <w:semiHidden/>
    <w:unhideWhenUsed/>
    <w:rsid w:val="006A60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ikis.ec.europa.eu/display/ExactExternalWiki/Annexe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tenders@eumm.e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fpi.ec.europa.eu/document/download/06a20f37-8529-4712-8cbf-1d527a68717a_en?filename=privacy-statement-indirect-management.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65e037ea-5baf-40e5-a049-24e64701385b" xsi:nil="true"/>
    <_ip_UnifiedCompliancePolicyProperties xmlns="http://schemas.microsoft.com/sharepoint/v3" xsi:nil="true"/>
    <lcf76f155ced4ddcb4097134ff3c332f xmlns="36d6403c-8227-487d-8a50-2f5de74dcbe8">
      <Terms xmlns="http://schemas.microsoft.com/office/infopath/2007/PartnerControls"/>
    </lcf76f155ced4ddcb4097134ff3c332f>
    <_dlc_DocId xmlns="65e037ea-5baf-40e5-a049-24e64701385b">36PNQURX5RKK-1756048454-247402</_dlc_DocId>
    <_dlc_DocIdUrl xmlns="65e037ea-5baf-40e5-a049-24e64701385b">
      <Url>https://eumm.sharepoint.com/sites/PROCUREMENTDocumentCenter/_layouts/15/DocIdRedir.aspx?ID=36PNQURX5RKK-1756048454-247402</Url>
      <Description>36PNQURX5RKK-1756048454-247402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9F92F771D5A077459C42AD7B93AED61F" ma:contentTypeVersion="17" ma:contentTypeDescription="Create a new document." ma:contentTypeScope="" ma:versionID="10a3f8110954e7329da5cc873857e6d4">
  <xsd:schema xmlns:xsd="http://www.w3.org/2001/XMLSchema" xmlns:xs="http://www.w3.org/2001/XMLSchema" xmlns:p="http://schemas.microsoft.com/office/2006/metadata/properties" xmlns:ns1="http://schemas.microsoft.com/sharepoint/v3" xmlns:ns2="65e037ea-5baf-40e5-a049-24e64701385b" xmlns:ns3="36d6403c-8227-487d-8a50-2f5de74dcbe8" targetNamespace="http://schemas.microsoft.com/office/2006/metadata/properties" ma:root="true" ma:fieldsID="a36f3057928a299057b0371bdf6c972a" ns1:_="" ns2:_="" ns3:_="">
    <xsd:import namespace="http://schemas.microsoft.com/sharepoint/v3"/>
    <xsd:import namespace="65e037ea-5baf-40e5-a049-24e64701385b"/>
    <xsd:import namespace="36d6403c-8227-487d-8a50-2f5de74dcbe8"/>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3:MediaLengthInSeconds" minOccurs="0"/>
                <xsd:element ref="ns3:MediaServiceDateTaken" minOccurs="0"/>
                <xsd:element ref="ns3:MediaServiceGenerationTime" minOccurs="0"/>
                <xsd:element ref="ns3:MediaServiceEventHashCode" minOccurs="0"/>
                <xsd:element ref="ns2:SharedWithUsers" minOccurs="0"/>
                <xsd:element ref="ns2:SharedWithDetails" minOccurs="0"/>
                <xsd:element ref="ns3:lcf76f155ced4ddcb4097134ff3c332f" minOccurs="0"/>
                <xsd:element ref="ns2:TaxCatchAll" minOccurs="0"/>
                <xsd:element ref="ns3:MediaServiceOCR" minOccurs="0"/>
                <xsd:element ref="ns3:MediaServiceLocation" minOccurs="0"/>
                <xsd:element ref="ns3: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5e037ea-5baf-40e5-a049-24e64701385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66560464-aa26-48c9-babc-0053705d4fdc}" ma:internalName="TaxCatchAll" ma:showField="CatchAllData" ma:web="65e037ea-5baf-40e5-a049-24e64701385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6d6403c-8227-487d-8a50-2f5de74dcbe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91fd975-ab26-46d2-a577-fad321504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C5B7ED-67BE-46AA-9A80-221A7F9AB456}">
  <ds:schemaRefs>
    <ds:schemaRef ds:uri="http://schemas.openxmlformats.org/officeDocument/2006/bibliography"/>
  </ds:schemaRefs>
</ds:datastoreItem>
</file>

<file path=customXml/itemProps2.xml><?xml version="1.0" encoding="utf-8"?>
<ds:datastoreItem xmlns:ds="http://schemas.openxmlformats.org/officeDocument/2006/customXml" ds:itemID="{2FE0602C-39D6-43F5-838E-B34D94DBB021}">
  <ds:schemaRefs>
    <ds:schemaRef ds:uri="http://schemas.microsoft.com/office/2006/metadata/properties"/>
    <ds:schemaRef ds:uri="http://schemas.microsoft.com/office/infopath/2007/PartnerControls"/>
    <ds:schemaRef ds:uri="http://schemas.microsoft.com/sharepoint/v3"/>
    <ds:schemaRef ds:uri="65e037ea-5baf-40e5-a049-24e64701385b"/>
    <ds:schemaRef ds:uri="36d6403c-8227-487d-8a50-2f5de74dcbe8"/>
  </ds:schemaRefs>
</ds:datastoreItem>
</file>

<file path=customXml/itemProps3.xml><?xml version="1.0" encoding="utf-8"?>
<ds:datastoreItem xmlns:ds="http://schemas.openxmlformats.org/officeDocument/2006/customXml" ds:itemID="{29FAFE44-A259-4F28-BF96-32A3E442FF08}">
  <ds:schemaRefs>
    <ds:schemaRef ds:uri="http://schemas.microsoft.com/sharepoint/v3/contenttype/forms"/>
  </ds:schemaRefs>
</ds:datastoreItem>
</file>

<file path=customXml/itemProps4.xml><?xml version="1.0" encoding="utf-8"?>
<ds:datastoreItem xmlns:ds="http://schemas.openxmlformats.org/officeDocument/2006/customXml" ds:itemID="{767FD613-46D8-42EF-805A-28EBB2B92506}">
  <ds:schemaRefs>
    <ds:schemaRef ds:uri="http://schemas.microsoft.com/sharepoint/events"/>
  </ds:schemaRefs>
</ds:datastoreItem>
</file>

<file path=customXml/itemProps5.xml><?xml version="1.0" encoding="utf-8"?>
<ds:datastoreItem xmlns:ds="http://schemas.openxmlformats.org/officeDocument/2006/customXml" ds:itemID="{28D38573-CCB0-428D-A372-4EAFE29962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5e037ea-5baf-40e5-a049-24e64701385b"/>
    <ds:schemaRef ds:uri="36d6403c-8227-487d-8a50-2f5de74dcb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2d91aaa-e069-4fb9-983a-e7ab350bbd78}" enabled="1" method="Standard" siteId="{a8b768c0-5b61-453e-9b93-5ec9175e38b6}" removed="0"/>
</clbl:labelList>
</file>

<file path=docProps/app.xml><?xml version="1.0" encoding="utf-8"?>
<Properties xmlns="http://schemas.openxmlformats.org/officeDocument/2006/extended-properties" xmlns:vt="http://schemas.openxmlformats.org/officeDocument/2006/docPropsVTypes">
  <Template>Normal</Template>
  <TotalTime>19</TotalTime>
  <Pages>5</Pages>
  <Words>1468</Words>
  <Characters>8371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9820</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Ionut Irinel IFRIM</cp:lastModifiedBy>
  <cp:revision>8</cp:revision>
  <cp:lastPrinted>2026-01-23T06:19:00Z</cp:lastPrinted>
  <dcterms:created xsi:type="dcterms:W3CDTF">2026-04-09T07:40:00Z</dcterms:created>
  <dcterms:modified xsi:type="dcterms:W3CDTF">2026-04-18T10:05:00Z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MSIP_Label_6bd9ddd1-4d20-43f6-abfa-fc3c07406f94_Enabled">
    <vt:lpwstr>true</vt:lpwstr>
  </property>
  <property fmtid="{D5CDD505-2E9C-101B-9397-08002B2CF9AE}" pid="4" name="MSIP_Label_6bd9ddd1-4d20-43f6-abfa-fc3c07406f94_SetDate">
    <vt:lpwstr>2023-01-30T14:59:56Z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80bce80d-9a0a-4ba6-ad51-296613edf76f</vt:lpwstr>
  </property>
  <property fmtid="{D5CDD505-2E9C-101B-9397-08002B2CF9AE}" pid="9" name="MSIP_Label_6bd9ddd1-4d20-43f6-abfa-fc3c07406f94_ContentBits">
    <vt:lpwstr>0</vt:lpwstr>
  </property>
  <property fmtid="{D5CDD505-2E9C-101B-9397-08002B2CF9AE}" pid="10" name="ContentTypeId">
    <vt:lpwstr>0x0101009F92F771D5A077459C42AD7B93AED61F</vt:lpwstr>
  </property>
  <property fmtid="{D5CDD505-2E9C-101B-9397-08002B2CF9AE}" pid="11" name="_dlc_DocIdItemGuid">
    <vt:lpwstr>0f972c1d-2ff4-4484-9017-39b89bc8981f</vt:lpwstr>
  </property>
  <property fmtid="{D5CDD505-2E9C-101B-9397-08002B2CF9AE}" pid="12" name="MediaServiceImageTags">
    <vt:lpwstr/>
  </property>
</Properties>
</file>